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50758" w:rsidR="00D432E7" w:rsidP="7572B2BD" w:rsidRDefault="006F04DB" w14:paraId="05915E5F" w14:textId="1B249298">
      <w:pPr>
        <w:pStyle w:val="Title"/>
        <w:rPr>
          <w:rStyle w:val="normaltextrun"/>
        </w:rPr>
      </w:pPr>
      <w:r>
        <w:t>Modul</w:t>
      </w:r>
      <w:r w:rsidR="00063D6D">
        <w:t xml:space="preserve">e </w:t>
      </w:r>
      <w:r w:rsidR="003E5F6B">
        <w:t>4</w:t>
      </w:r>
      <w:r w:rsidR="008C484F">
        <w:t>:</w:t>
      </w:r>
      <w:r w:rsidR="00354E81">
        <w:t xml:space="preserve"> </w:t>
      </w:r>
      <w:r w:rsidR="003E5F6B">
        <w:rPr>
          <w:rStyle w:val="normaltextrun"/>
        </w:rPr>
        <w:t>How can you use assessment and feedback to greatest effect</w:t>
      </w:r>
      <w:r w:rsidRPr="7572B2BD" w:rsidR="30898DDA">
        <w:rPr>
          <w:rStyle w:val="normaltextrun"/>
        </w:rPr>
        <w:t>?</w:t>
      </w:r>
    </w:p>
    <w:p w:rsidRPr="00D432E7" w:rsidR="00D432E7" w:rsidP="7572B2BD" w:rsidRDefault="006940C7" w14:paraId="34DE1610" w14:textId="37172BCC">
      <w:pPr>
        <w:pStyle w:val="paragraph"/>
        <w:spacing w:before="0" w:beforeAutospacing="0" w:after="0" w:afterAutospacing="0"/>
        <w:textAlignment w:val="baseline"/>
        <w:rPr>
          <w:rStyle w:val="normaltextrun"/>
          <w:rFonts w:ascii="Arial" w:hAnsi="Arial" w:cs="Arial"/>
          <w:color w:val="000000" w:themeColor="text1"/>
        </w:rPr>
      </w:pPr>
      <w:r w:rsidRPr="006940C7">
        <w:rPr>
          <w:rFonts w:ascii="Arial" w:hAnsi="Arial" w:cs="Arial"/>
          <w:color w:val="000000" w:themeColor="text1"/>
        </w:rPr>
        <w:t>This module focuses on the features of effective assessment, monitoring and feedback, and explores how you can make best use of these practices to inform teaching and maximise learning for your pupils.</w:t>
      </w:r>
      <w:r w:rsidRPr="7572B2BD" w:rsidR="76BB8E5D">
        <w:rPr>
          <w:rStyle w:val="normaltextrun"/>
          <w:rFonts w:ascii="Arial" w:hAnsi="Arial" w:cs="Arial"/>
          <w:color w:val="000000" w:themeColor="text1"/>
        </w:rPr>
        <w:t xml:space="preserve"> </w:t>
      </w:r>
      <w:r w:rsidRPr="16AF318A" w:rsidR="00120F88">
        <w:rPr>
          <w:rStyle w:val="normaltextrun"/>
          <w:rFonts w:ascii="Arial" w:hAnsi="Arial" w:cs="Arial"/>
          <w:color w:val="000000" w:themeColor="text1"/>
        </w:rPr>
        <w:t>It</w:t>
      </w:r>
      <w:r w:rsidRPr="7572B2BD" w:rsidR="00D432E7">
        <w:rPr>
          <w:rStyle w:val="normaltextrun"/>
          <w:rFonts w:ascii="Arial" w:hAnsi="Arial" w:cs="Arial"/>
          <w:color w:val="000000" w:themeColor="text1"/>
        </w:rPr>
        <w:t xml:space="preserve"> covers an array of statements outlined in the </w:t>
      </w:r>
      <w:r w:rsidRPr="7572B2BD" w:rsidR="00120F88">
        <w:rPr>
          <w:rStyle w:val="normaltextrun"/>
          <w:rFonts w:ascii="Arial" w:hAnsi="Arial" w:cs="Arial"/>
          <w:color w:val="000000" w:themeColor="text1"/>
        </w:rPr>
        <w:t>ITTECF</w:t>
      </w:r>
      <w:r w:rsidRPr="7572B2BD" w:rsidR="00D432E7">
        <w:rPr>
          <w:rStyle w:val="normaltextrun"/>
          <w:rFonts w:ascii="Arial" w:hAnsi="Arial" w:cs="Arial"/>
          <w:color w:val="000000" w:themeColor="text1"/>
        </w:rPr>
        <w:t xml:space="preserve">, but predominately statements from </w:t>
      </w:r>
      <w:r w:rsidRPr="7572B2BD" w:rsidR="005971BA">
        <w:rPr>
          <w:rStyle w:val="normaltextrun"/>
          <w:rFonts w:ascii="Arial" w:hAnsi="Arial" w:cs="Arial"/>
          <w:color w:val="000000" w:themeColor="text1"/>
        </w:rPr>
        <w:t>S</w:t>
      </w:r>
      <w:r w:rsidRPr="7572B2BD" w:rsidR="00D432E7">
        <w:rPr>
          <w:rStyle w:val="normaltextrun"/>
          <w:rFonts w:ascii="Arial" w:hAnsi="Arial" w:cs="Arial"/>
          <w:color w:val="000000" w:themeColor="text1"/>
        </w:rPr>
        <w:t xml:space="preserve">tandard </w:t>
      </w:r>
      <w:r>
        <w:rPr>
          <w:rStyle w:val="normaltextrun"/>
          <w:rFonts w:ascii="Arial" w:hAnsi="Arial" w:cs="Arial"/>
          <w:color w:val="000000" w:themeColor="text1"/>
        </w:rPr>
        <w:t>6</w:t>
      </w:r>
      <w:r w:rsidRPr="7572B2BD" w:rsidR="005971BA">
        <w:rPr>
          <w:rStyle w:val="normaltextrun"/>
          <w:rFonts w:ascii="Arial" w:hAnsi="Arial" w:cs="Arial"/>
          <w:color w:val="000000" w:themeColor="text1"/>
        </w:rPr>
        <w:t xml:space="preserve">: </w:t>
      </w:r>
      <w:r>
        <w:rPr>
          <w:rStyle w:val="normaltextrun"/>
          <w:rFonts w:ascii="Arial" w:hAnsi="Arial" w:cs="Arial"/>
          <w:color w:val="000000" w:themeColor="text1"/>
        </w:rPr>
        <w:t>Assessment.</w:t>
      </w:r>
    </w:p>
    <w:p w:rsidRPr="00D432E7" w:rsidR="00D432E7" w:rsidP="00D432E7" w:rsidRDefault="00D432E7" w14:paraId="47013C74" w14:textId="77777777">
      <w:pPr>
        <w:pStyle w:val="paragraph"/>
        <w:spacing w:before="0" w:beforeAutospacing="0" w:after="0" w:afterAutospacing="0"/>
        <w:textAlignment w:val="baseline"/>
        <w:rPr>
          <w:rFonts w:ascii="Arial" w:hAnsi="Arial" w:cs="Arial"/>
        </w:rPr>
      </w:pPr>
      <w:r w:rsidRPr="00D432E7">
        <w:rPr>
          <w:rStyle w:val="normaltextrun"/>
          <w:rFonts w:ascii="Arial" w:hAnsi="Arial" w:cs="Arial"/>
          <w:color w:val="000000"/>
        </w:rPr>
        <w:t> </w:t>
      </w:r>
      <w:r w:rsidRPr="00D432E7">
        <w:rPr>
          <w:rStyle w:val="eop"/>
          <w:rFonts w:ascii="Arial" w:hAnsi="Arial" w:cs="Arial"/>
          <w:color w:val="000000"/>
        </w:rPr>
        <w:t> </w:t>
      </w:r>
    </w:p>
    <w:p w:rsidRPr="00517B57" w:rsidR="00D432E7" w:rsidP="00D432E7" w:rsidRDefault="00D432E7" w14:paraId="15790369" w14:textId="7EA3C380">
      <w:pPr>
        <w:pStyle w:val="paragraph"/>
        <w:spacing w:before="0" w:beforeAutospacing="0" w:after="0" w:afterAutospacing="0"/>
        <w:textAlignment w:val="baseline"/>
        <w:rPr>
          <w:rStyle w:val="eop"/>
          <w:rFonts w:ascii="Arial" w:hAnsi="Arial" w:cs="Arial"/>
        </w:rPr>
      </w:pPr>
      <w:r w:rsidRPr="00517B57">
        <w:rPr>
          <w:rStyle w:val="normaltextrun"/>
          <w:rFonts w:ascii="Arial" w:hAnsi="Arial" w:cs="Arial"/>
          <w:b/>
          <w:bCs/>
        </w:rPr>
        <w:t>Subject matter expert</w:t>
      </w:r>
      <w:r w:rsidRPr="00517B57">
        <w:rPr>
          <w:rStyle w:val="normaltextrun"/>
          <w:rFonts w:ascii="Arial" w:hAnsi="Arial" w:cs="Arial"/>
        </w:rPr>
        <w:t> </w:t>
      </w:r>
      <w:r w:rsidRPr="00517B57">
        <w:rPr>
          <w:rStyle w:val="eop"/>
          <w:rFonts w:ascii="Arial" w:hAnsi="Arial" w:cs="Arial"/>
        </w:rPr>
        <w:t> </w:t>
      </w:r>
    </w:p>
    <w:p w:rsidRPr="00D432E7" w:rsidR="00E31684" w:rsidP="00D432E7" w:rsidRDefault="00E31684" w14:paraId="6B900CAB" w14:textId="77777777">
      <w:pPr>
        <w:pStyle w:val="paragraph"/>
        <w:spacing w:before="0" w:beforeAutospacing="0" w:after="0" w:afterAutospacing="0"/>
        <w:textAlignment w:val="baseline"/>
        <w:rPr>
          <w:rFonts w:ascii="Arial" w:hAnsi="Arial" w:cs="Arial"/>
        </w:rPr>
      </w:pPr>
    </w:p>
    <w:p w:rsidR="00D432E7" w:rsidP="7572B2BD" w:rsidRDefault="00D432E7" w14:paraId="4435A9A2" w14:textId="37E0E94A">
      <w:pPr>
        <w:pStyle w:val="paragraph"/>
        <w:spacing w:before="0" w:beforeAutospacing="0" w:after="0" w:afterAutospacing="0"/>
        <w:rPr>
          <w:rStyle w:val="normaltextrun"/>
          <w:rFonts w:ascii="Arial" w:hAnsi="Arial" w:cs="Arial"/>
          <w:color w:val="000000" w:themeColor="text1"/>
        </w:rPr>
      </w:pPr>
      <w:r w:rsidRPr="7572B2BD">
        <w:rPr>
          <w:rStyle w:val="normaltextrun"/>
          <w:rFonts w:ascii="Arial" w:hAnsi="Arial" w:cs="Arial"/>
          <w:color w:val="000000" w:themeColor="text1"/>
        </w:rPr>
        <w:t xml:space="preserve">The content of this module has been designed in conjunction with our subject matter expert </w:t>
      </w:r>
      <w:r w:rsidR="00294E90">
        <w:rPr>
          <w:rStyle w:val="normaltextrun"/>
          <w:rFonts w:ascii="Arial" w:hAnsi="Arial" w:cs="Arial"/>
          <w:color w:val="000000" w:themeColor="text1"/>
        </w:rPr>
        <w:t xml:space="preserve">Professor Rob Coe, Director of Research and Evaluation at Evidence Based Teaching and lead author on the Sutton Trust’s report: What makes good </w:t>
      </w:r>
      <w:proofErr w:type="gramStart"/>
      <w:r w:rsidR="00294E90">
        <w:rPr>
          <w:rStyle w:val="normaltextrun"/>
          <w:rFonts w:ascii="Arial" w:hAnsi="Arial" w:cs="Arial"/>
          <w:color w:val="000000" w:themeColor="text1"/>
        </w:rPr>
        <w:t>teaching?</w:t>
      </w:r>
      <w:r w:rsidRPr="7572B2BD" w:rsidR="4EB3FEEC">
        <w:rPr>
          <w:rStyle w:val="normaltextrun"/>
          <w:rFonts w:ascii="Arial" w:hAnsi="Arial" w:cs="Arial"/>
          <w:color w:val="000000" w:themeColor="text1"/>
        </w:rPr>
        <w:t>.</w:t>
      </w:r>
      <w:proofErr w:type="gramEnd"/>
    </w:p>
    <w:p w:rsidR="00C61C19" w:rsidP="00D432E7" w:rsidRDefault="00C61C19" w14:paraId="633C67C3" w14:textId="1F6597AE">
      <w:pPr>
        <w:pStyle w:val="paragraph"/>
        <w:spacing w:before="0" w:beforeAutospacing="0" w:after="0" w:afterAutospacing="0"/>
        <w:textAlignment w:val="baseline"/>
        <w:rPr>
          <w:rStyle w:val="eop"/>
          <w:rFonts w:ascii="Arial" w:hAnsi="Arial" w:cs="Arial"/>
          <w:color w:val="000000"/>
        </w:rPr>
      </w:pPr>
    </w:p>
    <w:p w:rsidR="00C61C19" w:rsidP="00C61C19" w:rsidRDefault="008C484F" w14:paraId="0E91388E" w14:textId="47D3812B">
      <w:pPr>
        <w:pStyle w:val="paragraph"/>
        <w:tabs>
          <w:tab w:val="num" w:pos="142"/>
        </w:tabs>
        <w:spacing w:before="0" w:beforeAutospacing="0" w:after="0" w:afterAutospacing="0"/>
        <w:textAlignment w:val="baseline"/>
        <w:rPr>
          <w:rStyle w:val="eop"/>
          <w:rFonts w:ascii="Arial" w:hAnsi="Arial" w:cs="Arial"/>
          <w:color w:val="3764F0" w:themeColor="accent1"/>
          <w:sz w:val="28"/>
          <w:szCs w:val="28"/>
        </w:rPr>
      </w:pPr>
      <w:r>
        <w:rPr>
          <w:rStyle w:val="normaltextrun"/>
          <w:rFonts w:ascii="Arial" w:hAnsi="Arial" w:cs="Arial"/>
          <w:b/>
          <w:bCs/>
          <w:color w:val="3764F0" w:themeColor="accent1"/>
          <w:sz w:val="28"/>
          <w:szCs w:val="28"/>
        </w:rPr>
        <w:t>S</w:t>
      </w:r>
      <w:r w:rsidRPr="00C9033F" w:rsidR="00C61C19">
        <w:rPr>
          <w:rStyle w:val="normaltextrun"/>
          <w:rFonts w:ascii="Arial" w:hAnsi="Arial" w:cs="Arial"/>
          <w:b/>
          <w:bCs/>
          <w:color w:val="3764F0" w:themeColor="accent1"/>
          <w:sz w:val="28"/>
          <w:szCs w:val="28"/>
        </w:rPr>
        <w:t>eminars</w:t>
      </w:r>
      <w:r w:rsidRPr="00C9033F" w:rsidR="00C61C19">
        <w:rPr>
          <w:rStyle w:val="normaltextrun"/>
          <w:rFonts w:ascii="Arial" w:hAnsi="Arial" w:cs="Arial"/>
          <w:color w:val="3764F0" w:themeColor="accent1"/>
          <w:sz w:val="28"/>
          <w:szCs w:val="28"/>
        </w:rPr>
        <w:t> </w:t>
      </w:r>
      <w:r w:rsidRPr="00C9033F" w:rsidR="00C61C19">
        <w:rPr>
          <w:rStyle w:val="eop"/>
          <w:rFonts w:ascii="Arial" w:hAnsi="Arial" w:cs="Arial"/>
          <w:color w:val="3764F0" w:themeColor="accent1"/>
          <w:sz w:val="28"/>
          <w:szCs w:val="28"/>
        </w:rPr>
        <w:t> </w:t>
      </w:r>
    </w:p>
    <w:p w:rsidRPr="00D432E7" w:rsidR="00C61C19" w:rsidP="00C61C19" w:rsidRDefault="00C61C19" w14:paraId="337DC7C7" w14:textId="77777777">
      <w:pPr>
        <w:pStyle w:val="paragraph"/>
        <w:tabs>
          <w:tab w:val="num" w:pos="142"/>
        </w:tabs>
        <w:spacing w:before="0" w:beforeAutospacing="0" w:after="0" w:afterAutospacing="0"/>
        <w:textAlignment w:val="baseline"/>
        <w:rPr>
          <w:rFonts w:ascii="Arial" w:hAnsi="Arial" w:cs="Arial"/>
        </w:rPr>
      </w:pPr>
      <w:r w:rsidRPr="00D432E7">
        <w:rPr>
          <w:rStyle w:val="normaltextrun"/>
          <w:rFonts w:ascii="Arial" w:hAnsi="Arial" w:cs="Arial"/>
          <w:color w:val="000000"/>
        </w:rPr>
        <w:t> </w:t>
      </w:r>
      <w:r w:rsidRPr="00D432E7">
        <w:rPr>
          <w:rStyle w:val="eop"/>
          <w:rFonts w:ascii="Arial" w:hAnsi="Arial" w:cs="Arial"/>
          <w:color w:val="000000"/>
        </w:rPr>
        <w:t> </w:t>
      </w:r>
    </w:p>
    <w:p w:rsidR="00C61C19" w:rsidP="7572B2BD" w:rsidRDefault="00C61C19" w14:paraId="5C62E186" w14:textId="4F3B21AE">
      <w:pPr>
        <w:pStyle w:val="paragraph"/>
        <w:tabs>
          <w:tab w:val="num" w:pos="142"/>
        </w:tabs>
        <w:spacing w:before="0" w:beforeAutospacing="0" w:after="0" w:afterAutospacing="0"/>
        <w:rPr>
          <w:rStyle w:val="normaltextrun"/>
          <w:rFonts w:ascii="Arial" w:hAnsi="Arial" w:cs="Arial"/>
        </w:rPr>
      </w:pPr>
      <w:r w:rsidRPr="7572B2BD">
        <w:rPr>
          <w:rStyle w:val="normaltextrun"/>
          <w:rFonts w:ascii="Arial" w:hAnsi="Arial" w:cs="Arial"/>
          <w:b/>
          <w:bCs/>
          <w:color w:val="000000" w:themeColor="text1"/>
        </w:rPr>
        <w:t>Seminar 1: </w:t>
      </w:r>
      <w:r w:rsidR="00A40551">
        <w:rPr>
          <w:rStyle w:val="normaltextrun"/>
          <w:rFonts w:ascii="Arial" w:hAnsi="Arial" w:cs="Arial"/>
          <w:b/>
          <w:bCs/>
          <w:color w:val="000000" w:themeColor="text1"/>
        </w:rPr>
        <w:t>Structuring questions to anticipate and identify misconceptions</w:t>
      </w:r>
      <w:r w:rsidRPr="7572B2BD">
        <w:rPr>
          <w:rStyle w:val="normaltextrun"/>
          <w:rFonts w:ascii="Arial" w:hAnsi="Arial" w:cs="Arial"/>
          <w:b/>
          <w:bCs/>
          <w:color w:val="000000" w:themeColor="text1"/>
        </w:rPr>
        <w:t> </w:t>
      </w:r>
    </w:p>
    <w:p w:rsidR="2B8CE10E" w:rsidP="7572B2BD" w:rsidRDefault="00BD395A" w14:paraId="1F66B0D1" w14:textId="57362254">
      <w:pPr>
        <w:pStyle w:val="paragraph"/>
        <w:tabs>
          <w:tab w:val="num" w:pos="142"/>
        </w:tabs>
        <w:spacing w:before="0" w:beforeAutospacing="0" w:after="0" w:afterAutospacing="0"/>
        <w:rPr>
          <w:rStyle w:val="normaltextrun"/>
          <w:rFonts w:ascii="Arial" w:hAnsi="Arial" w:cs="Arial"/>
        </w:rPr>
      </w:pPr>
      <w:r>
        <w:rPr>
          <w:rStyle w:val="normaltextrun"/>
          <w:rFonts w:ascii="Arial" w:hAnsi="Arial" w:cs="Arial"/>
        </w:rPr>
        <w:t>Pupils will often come to lesson with</w:t>
      </w:r>
      <w:r w:rsidR="009B543A">
        <w:rPr>
          <w:rStyle w:val="normaltextrun"/>
          <w:rFonts w:ascii="Arial" w:hAnsi="Arial" w:cs="Arial"/>
        </w:rPr>
        <w:t xml:space="preserve"> inaccurate</w:t>
      </w:r>
      <w:r>
        <w:rPr>
          <w:rStyle w:val="normaltextrun"/>
          <w:rFonts w:ascii="Arial" w:hAnsi="Arial" w:cs="Arial"/>
        </w:rPr>
        <w:t xml:space="preserve"> preconceptions about </w:t>
      </w:r>
      <w:r w:rsidR="009B543A">
        <w:rPr>
          <w:rStyle w:val="normaltextrun"/>
          <w:rFonts w:ascii="Arial" w:hAnsi="Arial" w:cs="Arial"/>
        </w:rPr>
        <w:t xml:space="preserve">a </w:t>
      </w:r>
      <w:r>
        <w:rPr>
          <w:rStyle w:val="normaltextrun"/>
          <w:rFonts w:ascii="Arial" w:hAnsi="Arial" w:cs="Arial"/>
        </w:rPr>
        <w:t>topic</w:t>
      </w:r>
      <w:r w:rsidR="009B543A">
        <w:rPr>
          <w:rStyle w:val="normaltextrun"/>
          <w:rFonts w:ascii="Arial" w:hAnsi="Arial" w:cs="Arial"/>
        </w:rPr>
        <w:t xml:space="preserve"> or concept. These m</w:t>
      </w:r>
      <w:r w:rsidR="00BF2BC0">
        <w:rPr>
          <w:rStyle w:val="normaltextrun"/>
          <w:rFonts w:ascii="Arial" w:hAnsi="Arial" w:cs="Arial"/>
        </w:rPr>
        <w:t>isconceptions can be difficult to identify and shift</w:t>
      </w:r>
      <w:r w:rsidR="00CA7EA5">
        <w:rPr>
          <w:rStyle w:val="normaltextrun"/>
          <w:rFonts w:ascii="Arial" w:hAnsi="Arial" w:cs="Arial"/>
        </w:rPr>
        <w:t xml:space="preserve">. </w:t>
      </w:r>
      <w:r w:rsidRPr="7572B2BD" w:rsidR="2B8CE10E">
        <w:rPr>
          <w:rStyle w:val="normaltextrun"/>
          <w:rFonts w:ascii="Arial" w:hAnsi="Arial" w:cs="Arial"/>
        </w:rPr>
        <w:t>Therefore, this seminar will support you to:</w:t>
      </w:r>
    </w:p>
    <w:p w:rsidR="026EEDFB" w:rsidP="7572B2BD" w:rsidRDefault="009B543A" w14:paraId="1ACAB925" w14:textId="29DD3B40">
      <w:pPr>
        <w:pStyle w:val="paragraph"/>
        <w:numPr>
          <w:ilvl w:val="0"/>
          <w:numId w:val="2"/>
        </w:numPr>
        <w:tabs>
          <w:tab w:val="num" w:pos="142"/>
        </w:tabs>
        <w:spacing w:before="0" w:beforeAutospacing="0" w:after="0" w:afterAutospacing="0"/>
        <w:rPr>
          <w:rStyle w:val="normaltextrun"/>
          <w:rFonts w:ascii="Arial" w:hAnsi="Arial" w:cs="Arial"/>
        </w:rPr>
      </w:pPr>
      <w:r>
        <w:rPr>
          <w:rStyle w:val="normaltextrun"/>
          <w:rFonts w:ascii="Arial" w:hAnsi="Arial" w:cs="Arial"/>
        </w:rPr>
        <w:t>understand the importance of identifying misconceptions</w:t>
      </w:r>
    </w:p>
    <w:p w:rsidR="026EEDFB" w:rsidP="7572B2BD" w:rsidRDefault="00311653" w14:paraId="0D55D4F1" w14:textId="0D8AD95E">
      <w:pPr>
        <w:pStyle w:val="paragraph"/>
        <w:numPr>
          <w:ilvl w:val="0"/>
          <w:numId w:val="2"/>
        </w:numPr>
        <w:tabs>
          <w:tab w:val="num" w:pos="142"/>
        </w:tabs>
        <w:spacing w:before="0" w:beforeAutospacing="0" w:after="0" w:afterAutospacing="0"/>
        <w:rPr>
          <w:rStyle w:val="normaltextrun"/>
          <w:rFonts w:ascii="Arial" w:hAnsi="Arial" w:cs="Arial"/>
        </w:rPr>
      </w:pPr>
      <w:r>
        <w:rPr>
          <w:rStyle w:val="normaltextrun"/>
          <w:rFonts w:ascii="Arial" w:hAnsi="Arial" w:cs="Arial"/>
        </w:rPr>
        <w:t xml:space="preserve">know </w:t>
      </w:r>
      <w:r w:rsidR="009B543A">
        <w:rPr>
          <w:rStyle w:val="normaltextrun"/>
          <w:rFonts w:ascii="Arial" w:hAnsi="Arial" w:cs="Arial"/>
        </w:rPr>
        <w:t>the principle of effective formative assessment</w:t>
      </w:r>
    </w:p>
    <w:p w:rsidRPr="009B543A" w:rsidR="026EEDFB" w:rsidP="7572B2BD" w:rsidRDefault="009B543A" w14:paraId="2D116145" w14:textId="694F019D">
      <w:pPr>
        <w:pStyle w:val="paragraph"/>
        <w:numPr>
          <w:ilvl w:val="0"/>
          <w:numId w:val="2"/>
        </w:numPr>
        <w:tabs>
          <w:tab w:val="num" w:pos="142"/>
        </w:tabs>
        <w:spacing w:before="0" w:beforeAutospacing="0" w:after="0" w:afterAutospacing="0"/>
        <w:rPr>
          <w:rStyle w:val="normaltextrun"/>
          <w:rFonts w:ascii="Calibri" w:hAnsi="Calibri" w:eastAsia="Calibri" w:cs="Calibri"/>
          <w:color w:val="000000" w:themeColor="text1"/>
          <w:sz w:val="22"/>
          <w:szCs w:val="22"/>
        </w:rPr>
      </w:pPr>
      <w:r>
        <w:rPr>
          <w:rStyle w:val="normaltextrun"/>
          <w:rFonts w:ascii="Arial" w:hAnsi="Arial" w:cs="Arial"/>
        </w:rPr>
        <w:t>explore how to structure diagnostic questions to gather information on pupil learning</w:t>
      </w:r>
    </w:p>
    <w:p w:rsidR="009B543A" w:rsidP="7572B2BD" w:rsidRDefault="009B543A" w14:paraId="257D2615" w14:textId="6EC31171">
      <w:pPr>
        <w:pStyle w:val="paragraph"/>
        <w:numPr>
          <w:ilvl w:val="0"/>
          <w:numId w:val="2"/>
        </w:numPr>
        <w:tabs>
          <w:tab w:val="num" w:pos="142"/>
        </w:tabs>
        <w:spacing w:before="0" w:beforeAutospacing="0" w:after="0" w:afterAutospacing="0"/>
        <w:rPr>
          <w:rFonts w:ascii="Calibri" w:hAnsi="Calibri" w:eastAsia="Calibri" w:cs="Calibri"/>
          <w:color w:val="000000" w:themeColor="text1"/>
          <w:sz w:val="22"/>
          <w:szCs w:val="22"/>
        </w:rPr>
      </w:pPr>
      <w:r>
        <w:rPr>
          <w:rStyle w:val="normaltextrun"/>
          <w:rFonts w:ascii="Arial" w:hAnsi="Arial" w:cs="Arial"/>
        </w:rPr>
        <w:t>use data to inform teaching decisions</w:t>
      </w:r>
    </w:p>
    <w:p w:rsidRPr="00C67688" w:rsidR="00C61C19" w:rsidP="00C67688" w:rsidRDefault="2B8CE10E" w14:paraId="57C7EA49" w14:textId="7D6D0772">
      <w:pPr>
        <w:pStyle w:val="NormalWeb"/>
        <w:spacing w:before="0" w:beforeAutospacing="0" w:after="0" w:afterAutospacing="0"/>
        <w:rPr>
          <w:rFonts w:ascii="Calibri" w:hAnsi="Calibri" w:eastAsia="Calibri" w:cs="Calibri"/>
          <w:color w:val="000000" w:themeColor="text1"/>
          <w:sz w:val="22"/>
          <w:szCs w:val="22"/>
        </w:rPr>
      </w:pPr>
      <w:r w:rsidRPr="7572B2BD">
        <w:rPr>
          <w:rFonts w:ascii="Calibri" w:hAnsi="Calibri" w:eastAsia="Calibri" w:cs="Calibri"/>
          <w:color w:val="000000" w:themeColor="text1"/>
          <w:sz w:val="22"/>
          <w:szCs w:val="22"/>
        </w:rPr>
        <w:t> </w:t>
      </w:r>
      <w:r w:rsidRPr="00D432E7" w:rsidR="00C61C19">
        <w:rPr>
          <w:rStyle w:val="normaltextrun"/>
          <w:rFonts w:ascii="Arial" w:hAnsi="Arial" w:cs="Arial"/>
          <w:color w:val="000000"/>
        </w:rPr>
        <w:t> </w:t>
      </w:r>
      <w:r w:rsidRPr="00D432E7" w:rsidR="00C61C19">
        <w:rPr>
          <w:rStyle w:val="eop"/>
          <w:rFonts w:ascii="Arial" w:hAnsi="Arial" w:cs="Arial"/>
          <w:color w:val="000000"/>
        </w:rPr>
        <w:t> </w:t>
      </w:r>
    </w:p>
    <w:p w:rsidRPr="00354E81" w:rsidR="00C61C19" w:rsidP="7572B2BD" w:rsidRDefault="00C61C19" w14:paraId="2B73D74D" w14:textId="0EA4C427">
      <w:pPr>
        <w:pStyle w:val="paragraph"/>
        <w:spacing w:before="0" w:beforeAutospacing="0" w:after="0" w:afterAutospacing="0"/>
        <w:textAlignment w:val="baseline"/>
        <w:rPr>
          <w:rStyle w:val="eop"/>
          <w:rFonts w:ascii="Arial" w:hAnsi="Arial" w:cs="Arial"/>
          <w:b/>
          <w:bCs/>
          <w:color w:val="000000" w:themeColor="text1"/>
        </w:rPr>
      </w:pPr>
      <w:r w:rsidRPr="7572B2BD">
        <w:rPr>
          <w:rStyle w:val="normaltextrun"/>
          <w:rFonts w:ascii="Arial" w:hAnsi="Arial" w:cs="Arial"/>
          <w:b/>
          <w:bCs/>
          <w:color w:val="000000" w:themeColor="text1"/>
        </w:rPr>
        <w:t>Seminar 2: </w:t>
      </w:r>
      <w:r w:rsidR="00A40551">
        <w:rPr>
          <w:rStyle w:val="normaltextrun"/>
          <w:rFonts w:ascii="Arial" w:hAnsi="Arial" w:cs="Arial"/>
          <w:b/>
          <w:bCs/>
          <w:color w:val="000000" w:themeColor="text1"/>
        </w:rPr>
        <w:t>Peer and self-assessment</w:t>
      </w:r>
    </w:p>
    <w:p w:rsidR="3993D0FC" w:rsidP="7572B2BD" w:rsidRDefault="005B37B5" w14:paraId="7F0E143B" w14:textId="075EC97A">
      <w:pPr>
        <w:shd w:val="clear" w:color="auto" w:fill="FAFAFA"/>
        <w:spacing w:before="120" w:after="60"/>
        <w:rPr>
          <w:rFonts w:eastAsia="Arial"/>
          <w:b w:val="1"/>
          <w:bCs w:val="1"/>
          <w:sz w:val="24"/>
          <w:szCs w:val="24"/>
        </w:rPr>
      </w:pPr>
      <w:r w:rsidRPr="5AC41D0E" w:rsidR="005B37B5">
        <w:rPr>
          <w:rFonts w:eastAsia="Arial"/>
          <w:sz w:val="24"/>
          <w:szCs w:val="24"/>
        </w:rPr>
        <w:t xml:space="preserve">Peer and </w:t>
      </w:r>
      <w:r w:rsidRPr="5AC41D0E" w:rsidR="001669FA">
        <w:rPr>
          <w:rFonts w:eastAsia="Arial"/>
          <w:sz w:val="24"/>
          <w:szCs w:val="24"/>
        </w:rPr>
        <w:t>self-assessment</w:t>
      </w:r>
      <w:r w:rsidRPr="5AC41D0E" w:rsidR="005B37B5">
        <w:rPr>
          <w:rFonts w:eastAsia="Arial"/>
          <w:sz w:val="24"/>
          <w:szCs w:val="24"/>
        </w:rPr>
        <w:t xml:space="preserve"> can support pupil learning and encourage ownership.</w:t>
      </w:r>
      <w:r w:rsidRPr="5AC41D0E" w:rsidR="001669FA">
        <w:rPr>
          <w:rFonts w:eastAsia="Arial"/>
          <w:sz w:val="24"/>
          <w:szCs w:val="24"/>
        </w:rPr>
        <w:t xml:space="preserve"> However, careful implementation is </w:t>
      </w:r>
      <w:r w:rsidRPr="5AC41D0E" w:rsidR="001669FA">
        <w:rPr>
          <w:rFonts w:eastAsia="Arial"/>
          <w:sz w:val="24"/>
          <w:szCs w:val="24"/>
        </w:rPr>
        <w:t>required</w:t>
      </w:r>
      <w:r w:rsidRPr="5AC41D0E" w:rsidR="001669FA">
        <w:rPr>
          <w:rFonts w:eastAsia="Arial"/>
          <w:sz w:val="24"/>
          <w:szCs w:val="24"/>
        </w:rPr>
        <w:t xml:space="preserve"> as when </w:t>
      </w:r>
      <w:r w:rsidRPr="5AC41D0E" w:rsidR="5FB5D861">
        <w:rPr>
          <w:rFonts w:eastAsia="Arial"/>
          <w:sz w:val="24"/>
          <w:szCs w:val="24"/>
        </w:rPr>
        <w:t>it’s</w:t>
      </w:r>
      <w:r w:rsidRPr="5AC41D0E" w:rsidR="5FB5D861">
        <w:rPr>
          <w:rFonts w:eastAsia="Arial"/>
          <w:sz w:val="24"/>
          <w:szCs w:val="24"/>
        </w:rPr>
        <w:t xml:space="preserve"> </w:t>
      </w:r>
      <w:r w:rsidRPr="5AC41D0E" w:rsidR="001669FA">
        <w:rPr>
          <w:rFonts w:eastAsia="Arial"/>
          <w:sz w:val="24"/>
          <w:szCs w:val="24"/>
        </w:rPr>
        <w:t xml:space="preserve">done poorly </w:t>
      </w:r>
      <w:r w:rsidRPr="5AC41D0E" w:rsidR="6F97F3DD">
        <w:rPr>
          <w:rFonts w:eastAsia="Arial"/>
          <w:sz w:val="24"/>
          <w:szCs w:val="24"/>
        </w:rPr>
        <w:t>i</w:t>
      </w:r>
      <w:r w:rsidRPr="5AC41D0E" w:rsidR="001669FA">
        <w:rPr>
          <w:rFonts w:eastAsia="Arial"/>
          <w:sz w:val="24"/>
          <w:szCs w:val="24"/>
        </w:rPr>
        <w:t>t</w:t>
      </w:r>
      <w:r w:rsidRPr="5AC41D0E" w:rsidR="001669FA">
        <w:rPr>
          <w:rFonts w:eastAsia="Arial"/>
          <w:sz w:val="24"/>
          <w:szCs w:val="24"/>
        </w:rPr>
        <w:t xml:space="preserve"> can hinder learning.</w:t>
      </w:r>
      <w:r w:rsidRPr="5AC41D0E" w:rsidR="00261483">
        <w:rPr>
          <w:rFonts w:eastAsia="Arial"/>
          <w:sz w:val="24"/>
          <w:szCs w:val="24"/>
        </w:rPr>
        <w:t xml:space="preserve"> </w:t>
      </w:r>
      <w:r w:rsidRPr="5AC41D0E" w:rsidR="6992F086">
        <w:rPr>
          <w:rFonts w:eastAsia="Arial"/>
          <w:sz w:val="24"/>
          <w:szCs w:val="24"/>
        </w:rPr>
        <w:t>Therefore, this seminar will support you to:</w:t>
      </w:r>
    </w:p>
    <w:p w:rsidR="56E5D701" w:rsidP="7572B2BD" w:rsidRDefault="00FF1B7D" w14:paraId="17127FFE" w14:textId="238BC139">
      <w:pPr>
        <w:pStyle w:val="paragraph"/>
        <w:numPr>
          <w:ilvl w:val="0"/>
          <w:numId w:val="33"/>
        </w:numPr>
        <w:spacing w:before="0" w:beforeAutospacing="0" w:after="0" w:afterAutospacing="0"/>
        <w:rPr>
          <w:rStyle w:val="normaltextrun"/>
          <w:rFonts w:ascii="Arial" w:hAnsi="Arial" w:eastAsia="Arial" w:cs="Arial"/>
        </w:rPr>
      </w:pPr>
      <w:r>
        <w:rPr>
          <w:rStyle w:val="normaltextrun"/>
          <w:rFonts w:ascii="Arial" w:hAnsi="Arial" w:eastAsia="Arial" w:cs="Arial"/>
        </w:rPr>
        <w:t>understand the purpose of peer and self-assessment</w:t>
      </w:r>
    </w:p>
    <w:p w:rsidR="6DDD94F2" w:rsidP="7572B2BD" w:rsidRDefault="00FF1B7D" w14:paraId="7C499711" w14:textId="5DFFE077">
      <w:pPr>
        <w:pStyle w:val="paragraph"/>
        <w:numPr>
          <w:ilvl w:val="0"/>
          <w:numId w:val="33"/>
        </w:numPr>
        <w:spacing w:before="0" w:beforeAutospacing="0" w:after="0" w:afterAutospacing="0"/>
        <w:rPr>
          <w:rStyle w:val="normaltextrun"/>
          <w:rFonts w:ascii="Arial" w:hAnsi="Arial" w:eastAsia="Arial" w:cs="Arial"/>
        </w:rPr>
      </w:pPr>
      <w:r>
        <w:rPr>
          <w:rStyle w:val="normaltextrun"/>
          <w:rFonts w:ascii="Arial" w:hAnsi="Arial" w:eastAsia="Arial" w:cs="Arial"/>
        </w:rPr>
        <w:t>know some key features of effective peer and self-assessment</w:t>
      </w:r>
    </w:p>
    <w:p w:rsidR="06DD87E0" w:rsidP="7572B2BD" w:rsidRDefault="00FF1B7D" w14:paraId="4DADA84E" w14:textId="4B0F6602">
      <w:pPr>
        <w:pStyle w:val="paragraph"/>
        <w:numPr>
          <w:ilvl w:val="0"/>
          <w:numId w:val="33"/>
        </w:numPr>
        <w:spacing w:before="0" w:beforeAutospacing="0" w:after="0" w:afterAutospacing="0"/>
        <w:rPr>
          <w:rStyle w:val="normaltextrun"/>
          <w:rFonts w:ascii="Arial" w:hAnsi="Arial" w:eastAsia="Arial" w:cs="Arial"/>
        </w:rPr>
      </w:pPr>
      <w:r>
        <w:rPr>
          <w:rStyle w:val="normaltextrun"/>
          <w:rFonts w:ascii="Arial" w:hAnsi="Arial" w:eastAsia="Arial" w:cs="Arial"/>
        </w:rPr>
        <w:t>critique the effectiveness of approaches to peer and self-assessment</w:t>
      </w:r>
    </w:p>
    <w:p w:rsidR="00D024C4" w:rsidP="00D432E7" w:rsidRDefault="00D024C4" w14:paraId="3DD40EB3" w14:textId="0B44B6A8">
      <w:pPr>
        <w:pStyle w:val="paragraph"/>
        <w:spacing w:before="0" w:beforeAutospacing="0" w:after="0" w:afterAutospacing="0"/>
        <w:textAlignment w:val="baseline"/>
        <w:rPr>
          <w:rStyle w:val="eop"/>
          <w:rFonts w:ascii="Arial" w:hAnsi="Arial" w:cs="Arial"/>
          <w:color w:val="000000"/>
        </w:rPr>
      </w:pPr>
    </w:p>
    <w:p w:rsidRPr="00B125C3" w:rsidR="00D432E7" w:rsidP="00D432E7" w:rsidRDefault="00C61C19" w14:paraId="5E785F22" w14:textId="7438607D">
      <w:pPr>
        <w:pStyle w:val="paragraph"/>
        <w:spacing w:before="0" w:beforeAutospacing="0" w:after="0" w:afterAutospacing="0"/>
        <w:textAlignment w:val="baseline"/>
        <w:rPr>
          <w:rStyle w:val="eop"/>
          <w:rFonts w:ascii="Arial" w:hAnsi="Arial" w:cs="Arial"/>
        </w:rPr>
      </w:pPr>
      <w:r w:rsidRPr="00AA5969">
        <w:rPr>
          <w:rStyle w:val="normaltextrun"/>
          <w:rFonts w:ascii="Arial" w:hAnsi="Arial" w:cs="Arial"/>
          <w:b/>
          <w:bCs/>
          <w:color w:val="3764F0" w:themeColor="accent1"/>
          <w:sz w:val="28"/>
          <w:szCs w:val="28"/>
        </w:rPr>
        <w:t>S</w:t>
      </w:r>
      <w:r w:rsidRPr="00AA5969" w:rsidR="00D432E7">
        <w:rPr>
          <w:rStyle w:val="normaltextrun"/>
          <w:rFonts w:ascii="Arial" w:hAnsi="Arial" w:cs="Arial"/>
          <w:b/>
          <w:bCs/>
          <w:color w:val="3764F0" w:themeColor="accent1"/>
          <w:sz w:val="28"/>
          <w:szCs w:val="28"/>
        </w:rPr>
        <w:t>elf-directed study</w:t>
      </w:r>
      <w:r w:rsidRPr="00AA5969" w:rsidR="00D432E7">
        <w:rPr>
          <w:rStyle w:val="normaltextrun"/>
          <w:rFonts w:ascii="Arial" w:hAnsi="Arial" w:cs="Arial"/>
          <w:color w:val="3764F0" w:themeColor="accent1"/>
          <w:sz w:val="28"/>
          <w:szCs w:val="28"/>
        </w:rPr>
        <w:t> </w:t>
      </w:r>
      <w:r w:rsidRPr="00AA5969" w:rsidR="00D432E7">
        <w:rPr>
          <w:rStyle w:val="eop"/>
          <w:rFonts w:ascii="Arial" w:hAnsi="Arial" w:cs="Arial"/>
          <w:color w:val="3764F0" w:themeColor="accent1"/>
          <w:sz w:val="28"/>
          <w:szCs w:val="28"/>
        </w:rPr>
        <w:t> </w:t>
      </w:r>
    </w:p>
    <w:p w:rsidRPr="00D432E7" w:rsidR="00E31684" w:rsidP="00D432E7" w:rsidRDefault="00E31684" w14:paraId="72FF631B" w14:textId="77777777">
      <w:pPr>
        <w:pStyle w:val="paragraph"/>
        <w:spacing w:before="0" w:beforeAutospacing="0" w:after="0" w:afterAutospacing="0"/>
        <w:textAlignment w:val="baseline"/>
        <w:rPr>
          <w:rFonts w:ascii="Arial" w:hAnsi="Arial" w:cs="Arial"/>
        </w:rPr>
      </w:pPr>
    </w:p>
    <w:p w:rsidR="00D432E7" w:rsidP="6B96E69F" w:rsidRDefault="00D432E7" w14:paraId="4AE67E1B" w14:textId="5325898B">
      <w:pPr>
        <w:pStyle w:val="paragraph"/>
        <w:spacing w:before="0" w:beforeAutospacing="0" w:after="0" w:afterAutospacing="0"/>
        <w:textAlignment w:val="baseline"/>
        <w:rPr>
          <w:rStyle w:val="eop"/>
          <w:rFonts w:ascii="Arial" w:hAnsi="Arial" w:cs="Arial"/>
          <w:color w:val="000000"/>
        </w:rPr>
      </w:pPr>
      <w:r w:rsidRPr="020CAF03">
        <w:rPr>
          <w:rStyle w:val="normaltextrun"/>
          <w:rFonts w:ascii="Arial" w:hAnsi="Arial" w:cs="Arial"/>
          <w:color w:val="000000" w:themeColor="text1"/>
        </w:rPr>
        <w:t xml:space="preserve">The self-directed study </w:t>
      </w:r>
      <w:r w:rsidRPr="020CAF03" w:rsidR="002C3E83">
        <w:rPr>
          <w:rStyle w:val="normaltextrun"/>
          <w:rFonts w:ascii="Arial" w:hAnsi="Arial" w:cs="Arial"/>
          <w:color w:val="000000" w:themeColor="text1"/>
        </w:rPr>
        <w:t xml:space="preserve">is </w:t>
      </w:r>
      <w:r w:rsidRPr="020CAF03">
        <w:rPr>
          <w:rStyle w:val="normaltextrun"/>
          <w:rFonts w:ascii="Arial" w:hAnsi="Arial" w:cs="Arial"/>
          <w:color w:val="000000" w:themeColor="text1"/>
        </w:rPr>
        <w:t xml:space="preserve">broken down into a </w:t>
      </w:r>
      <w:r w:rsidR="00C85345">
        <w:rPr>
          <w:rStyle w:val="normaltextrun"/>
          <w:rFonts w:ascii="Arial" w:hAnsi="Arial" w:cs="Arial"/>
          <w:color w:val="000000" w:themeColor="text1"/>
        </w:rPr>
        <w:t xml:space="preserve">welcome </w:t>
      </w:r>
      <w:r w:rsidRPr="020CAF03">
        <w:rPr>
          <w:rStyle w:val="normaltextrun"/>
          <w:rFonts w:ascii="Arial" w:hAnsi="Arial" w:cs="Arial"/>
          <w:color w:val="000000" w:themeColor="text1"/>
        </w:rPr>
        <w:t>and</w:t>
      </w:r>
      <w:r w:rsidR="00D05E7F">
        <w:rPr>
          <w:rStyle w:val="normaltextrun"/>
          <w:rFonts w:ascii="Arial" w:hAnsi="Arial" w:cs="Arial"/>
          <w:color w:val="000000" w:themeColor="text1"/>
        </w:rPr>
        <w:t xml:space="preserve"> 5</w:t>
      </w:r>
      <w:r w:rsidRPr="020CAF03">
        <w:rPr>
          <w:rStyle w:val="normaltextrun"/>
          <w:rFonts w:ascii="Arial" w:hAnsi="Arial" w:cs="Arial"/>
          <w:color w:val="000000" w:themeColor="text1"/>
        </w:rPr>
        <w:t xml:space="preserve"> weekly sessions</w:t>
      </w:r>
      <w:r w:rsidR="004E5D14">
        <w:rPr>
          <w:rStyle w:val="normaltextrun"/>
          <w:rFonts w:ascii="Arial" w:hAnsi="Arial" w:cs="Arial"/>
          <w:color w:val="000000" w:themeColor="text1"/>
        </w:rPr>
        <w:t xml:space="preserve">. Each </w:t>
      </w:r>
      <w:r w:rsidR="00D05E7F">
        <w:rPr>
          <w:rStyle w:val="normaltextrun"/>
          <w:rFonts w:ascii="Arial" w:hAnsi="Arial" w:cs="Arial"/>
          <w:color w:val="000000" w:themeColor="text1"/>
        </w:rPr>
        <w:t xml:space="preserve">of the 5 </w:t>
      </w:r>
      <w:r w:rsidR="004E5D14">
        <w:rPr>
          <w:rStyle w:val="normaltextrun"/>
          <w:rFonts w:ascii="Arial" w:hAnsi="Arial" w:cs="Arial"/>
          <w:color w:val="000000" w:themeColor="text1"/>
        </w:rPr>
        <w:t>session</w:t>
      </w:r>
      <w:r w:rsidR="00D05E7F">
        <w:rPr>
          <w:rStyle w:val="normaltextrun"/>
          <w:rFonts w:ascii="Arial" w:hAnsi="Arial" w:cs="Arial"/>
          <w:color w:val="000000" w:themeColor="text1"/>
        </w:rPr>
        <w:t>s</w:t>
      </w:r>
      <w:r w:rsidR="004E5D14">
        <w:rPr>
          <w:rStyle w:val="normaltextrun"/>
          <w:rFonts w:ascii="Arial" w:hAnsi="Arial" w:cs="Arial"/>
          <w:color w:val="000000" w:themeColor="text1"/>
        </w:rPr>
        <w:t xml:space="preserve"> includes a core and summary and stretch version</w:t>
      </w:r>
      <w:r w:rsidRPr="020CAF03">
        <w:rPr>
          <w:rStyle w:val="normaltextrun"/>
          <w:rFonts w:ascii="Arial" w:hAnsi="Arial" w:cs="Arial"/>
          <w:color w:val="000000" w:themeColor="text1"/>
        </w:rPr>
        <w:t>: </w:t>
      </w:r>
      <w:r w:rsidRPr="020CAF03">
        <w:rPr>
          <w:rStyle w:val="eop"/>
          <w:rFonts w:ascii="Arial" w:hAnsi="Arial" w:cs="Arial"/>
          <w:color w:val="000000" w:themeColor="text1"/>
        </w:rPr>
        <w:t> </w:t>
      </w:r>
    </w:p>
    <w:p w:rsidRPr="00D432E7" w:rsidR="00E31684" w:rsidP="00D432E7" w:rsidRDefault="00E31684" w14:paraId="2A690A02" w14:textId="77777777">
      <w:pPr>
        <w:pStyle w:val="paragraph"/>
        <w:spacing w:before="0" w:beforeAutospacing="0" w:after="0" w:afterAutospacing="0"/>
        <w:textAlignment w:val="baseline"/>
        <w:rPr>
          <w:rFonts w:ascii="Arial" w:hAnsi="Arial" w:cs="Arial"/>
        </w:rPr>
      </w:pPr>
    </w:p>
    <w:p w:rsidRPr="00447CDA" w:rsidR="00D432E7" w:rsidP="00703B07" w:rsidRDefault="00C85345" w14:paraId="0780BB16" w14:textId="57C5C34D">
      <w:pPr>
        <w:pStyle w:val="paragraph"/>
        <w:spacing w:before="0" w:beforeAutospacing="0" w:after="0" w:afterAutospacing="0" w:line="276" w:lineRule="auto"/>
        <w:textAlignment w:val="baseline"/>
        <w:rPr>
          <w:rStyle w:val="eop"/>
          <w:rFonts w:ascii="Arial" w:hAnsi="Arial" w:cs="Arial"/>
        </w:rPr>
      </w:pPr>
      <w:r>
        <w:rPr>
          <w:rStyle w:val="normaltextrun"/>
          <w:rFonts w:ascii="Arial" w:hAnsi="Arial" w:cs="Arial"/>
          <w:b/>
          <w:bCs/>
          <w:color w:val="000000"/>
        </w:rPr>
        <w:t>Welcome session:</w:t>
      </w:r>
      <w:r w:rsidRPr="00D432E7" w:rsidR="00D432E7">
        <w:rPr>
          <w:rStyle w:val="normaltextrun"/>
          <w:rFonts w:ascii="Arial" w:hAnsi="Arial" w:cs="Arial"/>
          <w:b/>
          <w:bCs/>
          <w:color w:val="000000"/>
        </w:rPr>
        <w:t> </w:t>
      </w:r>
      <w:r>
        <w:rPr>
          <w:rStyle w:val="normaltextrun"/>
          <w:rFonts w:ascii="Arial" w:hAnsi="Arial" w:cs="Arial"/>
          <w:color w:val="000000"/>
        </w:rPr>
        <w:t xml:space="preserve">provides an overview of the module and includes your </w:t>
      </w:r>
      <w:r w:rsidRPr="00C85345">
        <w:rPr>
          <w:rStyle w:val="normaltextrun"/>
          <w:rFonts w:ascii="Arial" w:hAnsi="Arial" w:cs="Arial"/>
          <w:b/>
          <w:bCs/>
          <w:color w:val="000000"/>
        </w:rPr>
        <w:t>diagnostic activity</w:t>
      </w:r>
      <w:r>
        <w:rPr>
          <w:rStyle w:val="normaltextrun"/>
          <w:rFonts w:ascii="Arial" w:hAnsi="Arial" w:cs="Arial"/>
          <w:color w:val="000000"/>
        </w:rPr>
        <w:t>.</w:t>
      </w:r>
    </w:p>
    <w:p w:rsidRPr="00D432E7" w:rsidR="00447CDA" w:rsidP="00447CDA" w:rsidRDefault="00447CDA" w14:paraId="38BF85C0" w14:textId="77777777">
      <w:pPr>
        <w:pStyle w:val="paragraph"/>
        <w:spacing w:before="0" w:beforeAutospacing="0" w:after="0" w:afterAutospacing="0" w:line="276" w:lineRule="auto"/>
        <w:textAlignment w:val="baseline"/>
        <w:rPr>
          <w:rFonts w:ascii="Arial" w:hAnsi="Arial" w:cs="Arial"/>
        </w:rPr>
      </w:pPr>
    </w:p>
    <w:p w:rsidR="00D432E7" w:rsidP="7572B2BD" w:rsidRDefault="008C58DB" w14:paraId="7095F655" w14:textId="4AEB3201">
      <w:pPr>
        <w:pStyle w:val="paragraph"/>
        <w:spacing w:before="0" w:beforeAutospacing="0" w:after="0" w:afterAutospacing="0" w:line="276" w:lineRule="auto"/>
        <w:textAlignment w:val="baseline"/>
        <w:rPr>
          <w:rStyle w:val="eop"/>
          <w:rFonts w:ascii="Arial" w:hAnsi="Arial" w:cs="Arial"/>
          <w:color w:val="000000"/>
        </w:rPr>
      </w:pPr>
      <w:r w:rsidRPr="7572B2BD">
        <w:rPr>
          <w:rStyle w:val="normaltextrun"/>
          <w:rFonts w:ascii="Arial" w:hAnsi="Arial" w:cs="Arial"/>
          <w:b/>
          <w:bCs/>
          <w:color w:val="000000" w:themeColor="text1"/>
        </w:rPr>
        <w:t>Session 1</w:t>
      </w:r>
      <w:r w:rsidRPr="7572B2BD" w:rsidR="00080AAC">
        <w:rPr>
          <w:rStyle w:val="normaltextrun"/>
          <w:rFonts w:ascii="Arial" w:hAnsi="Arial" w:cs="Arial"/>
          <w:b/>
          <w:bCs/>
          <w:color w:val="000000" w:themeColor="text1"/>
        </w:rPr>
        <w:t xml:space="preserve"> </w:t>
      </w:r>
      <w:r w:rsidR="00486DEC">
        <w:rPr>
          <w:rStyle w:val="normaltextrun"/>
          <w:rFonts w:ascii="Arial" w:hAnsi="Arial" w:cs="Arial"/>
          <w:b/>
          <w:bCs/>
          <w:color w:val="000000" w:themeColor="text1"/>
        </w:rPr>
        <w:t>–</w:t>
      </w:r>
      <w:r w:rsidRPr="7572B2BD" w:rsidR="00080AAC">
        <w:rPr>
          <w:rStyle w:val="normaltextrun"/>
          <w:rFonts w:ascii="Arial" w:hAnsi="Arial" w:cs="Arial"/>
          <w:b/>
          <w:bCs/>
          <w:color w:val="000000" w:themeColor="text1"/>
        </w:rPr>
        <w:t xml:space="preserve"> </w:t>
      </w:r>
      <w:r w:rsidR="00FE2ADA">
        <w:rPr>
          <w:rStyle w:val="normaltextrun"/>
          <w:rFonts w:ascii="Arial" w:hAnsi="Arial" w:cs="Arial"/>
          <w:b/>
          <w:bCs/>
          <w:color w:val="000000" w:themeColor="text1"/>
        </w:rPr>
        <w:t>What makes assessment effective</w:t>
      </w:r>
      <w:r w:rsidRPr="7572B2BD" w:rsidR="00080AAC">
        <w:rPr>
          <w:rStyle w:val="normaltextrun"/>
          <w:rFonts w:ascii="Arial" w:hAnsi="Arial" w:cs="Arial"/>
          <w:b/>
          <w:bCs/>
          <w:color w:val="000000" w:themeColor="text1"/>
        </w:rPr>
        <w:t>:</w:t>
      </w:r>
      <w:r w:rsidRPr="7572B2BD" w:rsidR="00D432E7">
        <w:rPr>
          <w:rStyle w:val="normaltextrun"/>
          <w:rFonts w:ascii="Arial" w:hAnsi="Arial" w:cs="Arial"/>
          <w:b/>
          <w:bCs/>
          <w:color w:val="000000" w:themeColor="text1"/>
        </w:rPr>
        <w:t> </w:t>
      </w:r>
      <w:r w:rsidR="00B512CE">
        <w:rPr>
          <w:rStyle w:val="normaltextrun"/>
          <w:rFonts w:ascii="Arial" w:hAnsi="Arial" w:cs="Arial"/>
          <w:color w:val="000000" w:themeColor="text1"/>
        </w:rPr>
        <w:t xml:space="preserve">focuses </w:t>
      </w:r>
      <w:r w:rsidR="00DD68E3">
        <w:rPr>
          <w:rStyle w:val="normaltextrun"/>
          <w:rFonts w:ascii="Arial" w:hAnsi="Arial" w:cs="Arial"/>
          <w:color w:val="000000" w:themeColor="text1"/>
        </w:rPr>
        <w:t>o</w:t>
      </w:r>
      <w:r w:rsidR="00B512CE">
        <w:rPr>
          <w:rStyle w:val="normaltextrun"/>
          <w:rFonts w:ascii="Arial" w:hAnsi="Arial" w:cs="Arial"/>
          <w:color w:val="000000" w:themeColor="text1"/>
        </w:rPr>
        <w:t>n understanding assessment and what makes it effective</w:t>
      </w:r>
      <w:r w:rsidR="00AE3EF3">
        <w:rPr>
          <w:rStyle w:val="normaltextrun"/>
          <w:rFonts w:ascii="Arial" w:hAnsi="Arial" w:cs="Arial"/>
          <w:color w:val="000000" w:themeColor="text1"/>
        </w:rPr>
        <w:t>.</w:t>
      </w:r>
    </w:p>
    <w:p w:rsidRPr="00D432E7" w:rsidR="00703B07" w:rsidP="00703B07" w:rsidRDefault="00703B07" w14:paraId="7CC11417" w14:textId="77777777">
      <w:pPr>
        <w:pStyle w:val="paragraph"/>
        <w:spacing w:before="0" w:beforeAutospacing="0" w:after="0" w:afterAutospacing="0" w:line="276" w:lineRule="auto"/>
        <w:textAlignment w:val="baseline"/>
        <w:rPr>
          <w:rFonts w:ascii="Arial" w:hAnsi="Arial" w:cs="Arial"/>
        </w:rPr>
      </w:pPr>
    </w:p>
    <w:p w:rsidRPr="00D432E7" w:rsidR="00D432E7" w:rsidP="020CAF03" w:rsidRDefault="00080AAC" w14:paraId="441815B0" w14:textId="331A529C">
      <w:pPr>
        <w:pStyle w:val="paragraph"/>
        <w:spacing w:before="0" w:beforeAutospacing="0" w:after="0" w:afterAutospacing="0" w:line="276" w:lineRule="auto"/>
        <w:textAlignment w:val="baseline"/>
        <w:rPr>
          <w:rStyle w:val="normaltextrun"/>
          <w:rFonts w:ascii="Arial" w:hAnsi="Arial" w:cs="Arial"/>
          <w:color w:val="000000" w:themeColor="text1"/>
        </w:rPr>
      </w:pPr>
      <w:r>
        <w:rPr>
          <w:rStyle w:val="normaltextrun"/>
          <w:rFonts w:ascii="Arial" w:hAnsi="Arial" w:cs="Arial"/>
          <w:b/>
          <w:bCs/>
          <w:color w:val="000000" w:themeColor="text1"/>
        </w:rPr>
        <w:t xml:space="preserve">Session 2 </w:t>
      </w:r>
      <w:r w:rsidR="00D82B63">
        <w:rPr>
          <w:rStyle w:val="normaltextrun"/>
          <w:rFonts w:ascii="Arial" w:hAnsi="Arial" w:cs="Arial"/>
          <w:b/>
          <w:bCs/>
          <w:color w:val="000000" w:themeColor="text1"/>
        </w:rPr>
        <w:t>–</w:t>
      </w:r>
      <w:r>
        <w:rPr>
          <w:rStyle w:val="normaltextrun"/>
          <w:rFonts w:ascii="Arial" w:hAnsi="Arial" w:cs="Arial"/>
          <w:b/>
          <w:bCs/>
          <w:color w:val="000000" w:themeColor="text1"/>
        </w:rPr>
        <w:t xml:space="preserve"> </w:t>
      </w:r>
      <w:r w:rsidR="008B69E0">
        <w:rPr>
          <w:rStyle w:val="normaltextrun"/>
          <w:rFonts w:ascii="Arial" w:hAnsi="Arial" w:cs="Arial"/>
          <w:b/>
          <w:bCs/>
          <w:color w:val="000000" w:themeColor="text1"/>
        </w:rPr>
        <w:t>Planning for effective assessment</w:t>
      </w:r>
      <w:r w:rsidR="003A6499">
        <w:rPr>
          <w:rStyle w:val="normaltextrun"/>
          <w:rFonts w:ascii="Arial" w:hAnsi="Arial" w:cs="Arial"/>
          <w:b/>
          <w:bCs/>
          <w:color w:val="000000" w:themeColor="text1"/>
        </w:rPr>
        <w:t>:</w:t>
      </w:r>
      <w:r w:rsidRPr="020CAF03" w:rsidR="00D432E7">
        <w:rPr>
          <w:rStyle w:val="normaltextrun"/>
          <w:rFonts w:ascii="Arial" w:hAnsi="Arial" w:cs="Arial"/>
          <w:b/>
          <w:bCs/>
          <w:color w:val="000000" w:themeColor="text1"/>
        </w:rPr>
        <w:t> </w:t>
      </w:r>
      <w:r w:rsidR="008B69E0">
        <w:rPr>
          <w:rStyle w:val="normaltextrun"/>
          <w:rFonts w:ascii="Arial" w:hAnsi="Arial" w:cs="Arial"/>
          <w:color w:val="000000" w:themeColor="text1"/>
        </w:rPr>
        <w:t>explores how to plan for assessment and designing effective questions to check understanding and misconceptions</w:t>
      </w:r>
      <w:r w:rsidR="00C31FA7">
        <w:rPr>
          <w:rStyle w:val="normaltextrun"/>
          <w:rFonts w:ascii="Arial" w:hAnsi="Arial" w:cs="Arial"/>
          <w:color w:val="000000" w:themeColor="text1"/>
        </w:rPr>
        <w:t>.</w:t>
      </w:r>
      <w:r w:rsidR="00632F28">
        <w:rPr>
          <w:rStyle w:val="normaltextrun"/>
          <w:rFonts w:ascii="Arial" w:hAnsi="Arial" w:cs="Arial"/>
          <w:color w:val="000000" w:themeColor="text1"/>
        </w:rPr>
        <w:t xml:space="preserve"> </w:t>
      </w:r>
    </w:p>
    <w:p w:rsidR="00591DFA" w:rsidP="00591DFA" w:rsidRDefault="00591DFA" w14:paraId="1F6F67A7" w14:textId="77777777">
      <w:pPr>
        <w:pStyle w:val="paragraph"/>
        <w:spacing w:before="0" w:beforeAutospacing="0" w:after="0" w:afterAutospacing="0" w:line="276" w:lineRule="auto"/>
        <w:textAlignment w:val="baseline"/>
        <w:rPr>
          <w:rStyle w:val="normaltextrun"/>
          <w:rFonts w:ascii="Arial" w:hAnsi="Arial" w:cs="Arial"/>
          <w:b/>
          <w:bCs/>
          <w:color w:val="000000"/>
        </w:rPr>
      </w:pPr>
    </w:p>
    <w:p w:rsidRPr="00D432E7" w:rsidR="00D432E7" w:rsidP="3D3C344F" w:rsidRDefault="00080AAC" w14:paraId="6B04CFAF" w14:textId="7BB76C88">
      <w:pPr>
        <w:pStyle w:val="paragraph"/>
        <w:spacing w:before="0" w:beforeAutospacing="0" w:after="0" w:afterAutospacing="0" w:line="276" w:lineRule="auto"/>
        <w:textAlignment w:val="baseline"/>
        <w:rPr>
          <w:rFonts w:ascii="Arial" w:hAnsi="Arial" w:cs="Arial"/>
        </w:rPr>
      </w:pPr>
      <w:r w:rsidRPr="502D4CB4">
        <w:rPr>
          <w:rStyle w:val="normaltextrun"/>
          <w:rFonts w:ascii="Arial" w:hAnsi="Arial" w:cs="Arial"/>
          <w:b/>
          <w:bCs/>
          <w:color w:val="000000" w:themeColor="text1"/>
        </w:rPr>
        <w:t xml:space="preserve">Session 3 </w:t>
      </w:r>
      <w:r w:rsidR="008E6CD3">
        <w:rPr>
          <w:rStyle w:val="normaltextrun"/>
          <w:rFonts w:ascii="Arial" w:hAnsi="Arial" w:cs="Arial"/>
          <w:b/>
          <w:bCs/>
          <w:color w:val="000000" w:themeColor="text1"/>
        </w:rPr>
        <w:t>–</w:t>
      </w:r>
      <w:r w:rsidRPr="502D4CB4">
        <w:rPr>
          <w:rStyle w:val="normaltextrun"/>
          <w:rFonts w:ascii="Arial" w:hAnsi="Arial" w:cs="Arial"/>
          <w:b/>
          <w:bCs/>
          <w:color w:val="000000" w:themeColor="text1"/>
        </w:rPr>
        <w:t xml:space="preserve"> </w:t>
      </w:r>
      <w:r w:rsidR="00DD68E3">
        <w:rPr>
          <w:rStyle w:val="normaltextrun"/>
          <w:rFonts w:ascii="Arial" w:hAnsi="Arial" w:cs="Arial"/>
          <w:b/>
          <w:bCs/>
          <w:color w:val="000000" w:themeColor="text1"/>
        </w:rPr>
        <w:t>Monitoring misconceptions</w:t>
      </w:r>
      <w:r w:rsidRPr="502D4CB4" w:rsidR="009C7D51">
        <w:rPr>
          <w:rStyle w:val="normaltextrun"/>
          <w:rFonts w:ascii="Arial" w:hAnsi="Arial" w:cs="Arial"/>
          <w:b/>
          <w:bCs/>
          <w:color w:val="000000" w:themeColor="text1"/>
        </w:rPr>
        <w:t>:</w:t>
      </w:r>
      <w:r w:rsidRPr="502D4CB4" w:rsidR="00D432E7">
        <w:rPr>
          <w:rStyle w:val="normaltextrun"/>
          <w:rFonts w:ascii="Arial" w:hAnsi="Arial" w:cs="Arial"/>
          <w:b/>
          <w:bCs/>
          <w:color w:val="000000" w:themeColor="text1"/>
        </w:rPr>
        <w:t> </w:t>
      </w:r>
      <w:r w:rsidR="00291556">
        <w:rPr>
          <w:rStyle w:val="normaltextrun"/>
          <w:rFonts w:ascii="Arial" w:hAnsi="Arial" w:cs="Arial"/>
          <w:color w:val="000000" w:themeColor="text1"/>
        </w:rPr>
        <w:t>focus on the importance of monitoring pupils work for misconceptions and how to effective address errors and misconceptions through feedback.</w:t>
      </w:r>
    </w:p>
    <w:p w:rsidR="00591DFA" w:rsidP="00591DFA" w:rsidRDefault="00591DFA" w14:paraId="26F66D3A" w14:textId="77777777">
      <w:pPr>
        <w:pStyle w:val="paragraph"/>
        <w:spacing w:before="0" w:beforeAutospacing="0" w:after="0" w:afterAutospacing="0" w:line="276" w:lineRule="auto"/>
        <w:textAlignment w:val="baseline"/>
        <w:rPr>
          <w:rStyle w:val="normaltextrun"/>
          <w:rFonts w:ascii="Arial" w:hAnsi="Arial" w:cs="Arial"/>
          <w:b/>
          <w:bCs/>
          <w:color w:val="000000"/>
        </w:rPr>
      </w:pPr>
    </w:p>
    <w:p w:rsidR="00D62973" w:rsidP="020CAF03" w:rsidRDefault="00080AAC" w14:paraId="3578E54A" w14:textId="775A3A92">
      <w:pPr>
        <w:pStyle w:val="paragraph"/>
        <w:spacing w:before="0" w:beforeAutospacing="0" w:after="0" w:afterAutospacing="0" w:line="276" w:lineRule="auto"/>
        <w:textAlignment w:val="baseline"/>
        <w:rPr>
          <w:rFonts w:ascii="Arial" w:hAnsi="Arial" w:cs="Arial"/>
        </w:rPr>
      </w:pPr>
      <w:r>
        <w:rPr>
          <w:rStyle w:val="normaltextrun"/>
          <w:rFonts w:ascii="Arial" w:hAnsi="Arial" w:cs="Arial"/>
          <w:b/>
          <w:bCs/>
          <w:color w:val="000000" w:themeColor="text1"/>
        </w:rPr>
        <w:t xml:space="preserve">Session 4 </w:t>
      </w:r>
      <w:r w:rsidR="000538C6">
        <w:rPr>
          <w:rStyle w:val="normaltextrun"/>
          <w:rFonts w:ascii="Arial" w:hAnsi="Arial" w:cs="Arial"/>
          <w:b/>
          <w:bCs/>
          <w:color w:val="000000" w:themeColor="text1"/>
        </w:rPr>
        <w:t>–</w:t>
      </w:r>
      <w:r>
        <w:rPr>
          <w:rStyle w:val="normaltextrun"/>
          <w:rFonts w:ascii="Arial" w:hAnsi="Arial" w:cs="Arial"/>
          <w:b/>
          <w:bCs/>
          <w:color w:val="000000" w:themeColor="text1"/>
        </w:rPr>
        <w:t xml:space="preserve"> </w:t>
      </w:r>
      <w:r w:rsidR="00A41E39">
        <w:rPr>
          <w:rStyle w:val="normaltextrun"/>
          <w:rFonts w:ascii="Arial" w:hAnsi="Arial" w:cs="Arial"/>
          <w:b/>
          <w:bCs/>
          <w:color w:val="000000" w:themeColor="text1"/>
        </w:rPr>
        <w:t>Effective feedback</w:t>
      </w:r>
      <w:r w:rsidR="009C7D51">
        <w:rPr>
          <w:rStyle w:val="normaltextrun"/>
          <w:rFonts w:ascii="Arial" w:hAnsi="Arial" w:cs="Arial"/>
          <w:b/>
          <w:bCs/>
          <w:color w:val="000000" w:themeColor="text1"/>
        </w:rPr>
        <w:t>:</w:t>
      </w:r>
      <w:r w:rsidRPr="020CAF03" w:rsidR="00D432E7">
        <w:rPr>
          <w:rStyle w:val="normaltextrun"/>
          <w:rFonts w:ascii="Arial" w:hAnsi="Arial" w:cs="Arial"/>
          <w:b/>
          <w:bCs/>
          <w:color w:val="000000" w:themeColor="text1"/>
        </w:rPr>
        <w:t> </w:t>
      </w:r>
      <w:r w:rsidR="00A41E39">
        <w:rPr>
          <w:rStyle w:val="normaltextrun"/>
          <w:rFonts w:ascii="Arial" w:hAnsi="Arial" w:cs="Arial"/>
          <w:color w:val="000000" w:themeColor="text1"/>
        </w:rPr>
        <w:t>explores the principles of effective feedback</w:t>
      </w:r>
      <w:r w:rsidR="005154EE">
        <w:rPr>
          <w:rStyle w:val="normaltextrun"/>
          <w:rFonts w:ascii="Arial" w:hAnsi="Arial" w:cs="Arial"/>
          <w:color w:val="000000" w:themeColor="text1"/>
        </w:rPr>
        <w:t xml:space="preserve"> and </w:t>
      </w:r>
      <w:r w:rsidR="004D6F93">
        <w:rPr>
          <w:rStyle w:val="normaltextrun"/>
          <w:rFonts w:ascii="Arial" w:hAnsi="Arial" w:cs="Arial"/>
          <w:color w:val="000000" w:themeColor="text1"/>
        </w:rPr>
        <w:t>different approaches to feedback</w:t>
      </w:r>
      <w:r w:rsidR="00A41E39">
        <w:rPr>
          <w:rStyle w:val="normaltextrun"/>
          <w:rFonts w:ascii="Arial" w:hAnsi="Arial" w:cs="Arial"/>
          <w:color w:val="000000" w:themeColor="text1"/>
        </w:rPr>
        <w:t xml:space="preserve"> </w:t>
      </w:r>
      <w:r w:rsidR="005154EE">
        <w:rPr>
          <w:rStyle w:val="normaltextrun"/>
          <w:rFonts w:ascii="Arial" w:hAnsi="Arial" w:cs="Arial"/>
          <w:color w:val="000000" w:themeColor="text1"/>
        </w:rPr>
        <w:t>including writte</w:t>
      </w:r>
      <w:r w:rsidR="004D6F93">
        <w:rPr>
          <w:rStyle w:val="normaltextrun"/>
          <w:rFonts w:ascii="Arial" w:hAnsi="Arial" w:cs="Arial"/>
          <w:color w:val="000000" w:themeColor="text1"/>
        </w:rPr>
        <w:t>n and verbal feedback and peer and self-assessment</w:t>
      </w:r>
      <w:r w:rsidR="00FB24F2">
        <w:rPr>
          <w:rStyle w:val="normaltextrun"/>
          <w:rFonts w:ascii="Arial" w:hAnsi="Arial" w:cs="Arial"/>
          <w:color w:val="000000" w:themeColor="text1"/>
        </w:rPr>
        <w:t>.</w:t>
      </w:r>
    </w:p>
    <w:p w:rsidR="00D62973" w:rsidP="00591DFA" w:rsidRDefault="00D62973" w14:paraId="1707986F" w14:textId="77777777">
      <w:pPr>
        <w:pStyle w:val="paragraph"/>
        <w:spacing w:before="0" w:beforeAutospacing="0" w:after="0" w:afterAutospacing="0" w:line="276" w:lineRule="auto"/>
        <w:textAlignment w:val="baseline"/>
        <w:rPr>
          <w:rFonts w:ascii="Arial" w:hAnsi="Arial" w:cs="Arial"/>
        </w:rPr>
      </w:pPr>
    </w:p>
    <w:p w:rsidR="00D432E7" w:rsidP="020CAF03" w:rsidRDefault="00080AAC" w14:paraId="761D5B37" w14:textId="41D3296F">
      <w:pPr>
        <w:pStyle w:val="paragraph"/>
        <w:spacing w:before="0" w:beforeAutospacing="0" w:after="0" w:afterAutospacing="0" w:line="276" w:lineRule="auto"/>
        <w:textAlignment w:val="baseline"/>
        <w:rPr>
          <w:rStyle w:val="normaltextrun"/>
          <w:rFonts w:ascii="Arial" w:hAnsi="Arial" w:cs="Arial"/>
          <w:color w:val="000000" w:themeColor="text1"/>
        </w:rPr>
      </w:pPr>
      <w:r>
        <w:rPr>
          <w:rStyle w:val="normaltextrun"/>
          <w:rFonts w:ascii="Arial" w:hAnsi="Arial" w:cs="Arial"/>
          <w:b/>
          <w:bCs/>
          <w:color w:val="000000" w:themeColor="text1"/>
        </w:rPr>
        <w:t xml:space="preserve">Session 5 </w:t>
      </w:r>
      <w:r w:rsidR="00690DF0">
        <w:rPr>
          <w:rStyle w:val="normaltextrun"/>
          <w:rFonts w:ascii="Arial" w:hAnsi="Arial" w:cs="Arial"/>
          <w:b/>
          <w:bCs/>
          <w:color w:val="000000" w:themeColor="text1"/>
        </w:rPr>
        <w:t>–</w:t>
      </w:r>
      <w:r>
        <w:rPr>
          <w:rStyle w:val="normaltextrun"/>
          <w:rFonts w:ascii="Arial" w:hAnsi="Arial" w:cs="Arial"/>
          <w:b/>
          <w:bCs/>
          <w:color w:val="000000" w:themeColor="text1"/>
        </w:rPr>
        <w:t xml:space="preserve"> </w:t>
      </w:r>
      <w:r w:rsidR="006B460C">
        <w:rPr>
          <w:rStyle w:val="normaltextrun"/>
          <w:rFonts w:ascii="Arial" w:hAnsi="Arial" w:cs="Arial"/>
          <w:b/>
          <w:bCs/>
          <w:color w:val="000000" w:themeColor="text1"/>
        </w:rPr>
        <w:t>Summative assessment</w:t>
      </w:r>
      <w:r w:rsidR="005A69E2">
        <w:rPr>
          <w:rStyle w:val="normaltextrun"/>
          <w:rFonts w:ascii="Arial" w:hAnsi="Arial" w:cs="Arial"/>
          <w:b/>
          <w:bCs/>
          <w:color w:val="000000" w:themeColor="text1"/>
        </w:rPr>
        <w:t>:</w:t>
      </w:r>
      <w:r w:rsidRPr="020CAF03" w:rsidR="00D432E7">
        <w:rPr>
          <w:rStyle w:val="normaltextrun"/>
          <w:rFonts w:ascii="Arial" w:hAnsi="Arial" w:cs="Arial"/>
          <w:b/>
          <w:bCs/>
          <w:color w:val="000000" w:themeColor="text1"/>
        </w:rPr>
        <w:t> </w:t>
      </w:r>
      <w:r w:rsidR="006B460C">
        <w:rPr>
          <w:rStyle w:val="normaltextrun"/>
          <w:rFonts w:ascii="Arial" w:hAnsi="Arial" w:cs="Arial"/>
          <w:color w:val="000000" w:themeColor="text1"/>
        </w:rPr>
        <w:t>focuses on what makes summative assessment valid and reliable and how to analyse data to identify patterns</w:t>
      </w:r>
      <w:r w:rsidR="00A02AEC">
        <w:rPr>
          <w:rStyle w:val="normaltextrun"/>
          <w:rFonts w:ascii="Arial" w:hAnsi="Arial" w:cs="Arial"/>
          <w:color w:val="000000" w:themeColor="text1"/>
        </w:rPr>
        <w:t>.</w:t>
      </w:r>
    </w:p>
    <w:p w:rsidR="004D49EA" w:rsidP="020CAF03" w:rsidRDefault="004D49EA" w14:paraId="422E2BE2" w14:textId="77777777">
      <w:pPr>
        <w:pStyle w:val="paragraph"/>
        <w:spacing w:before="0" w:beforeAutospacing="0" w:after="0" w:afterAutospacing="0" w:line="276" w:lineRule="auto"/>
        <w:textAlignment w:val="baseline"/>
        <w:rPr>
          <w:rStyle w:val="normaltextrun"/>
          <w:rFonts w:ascii="Arial" w:hAnsi="Arial" w:cs="Arial"/>
          <w:color w:val="000000" w:themeColor="text1"/>
        </w:rPr>
      </w:pPr>
    </w:p>
    <w:p w:rsidR="004D49EA" w:rsidP="020CAF03" w:rsidRDefault="004D49EA" w14:paraId="083BB0CA" w14:textId="1CDCDBE6">
      <w:pPr>
        <w:pStyle w:val="paragraph"/>
        <w:spacing w:before="0" w:beforeAutospacing="0" w:after="0" w:afterAutospacing="0" w:line="276" w:lineRule="auto"/>
        <w:textAlignment w:val="baseline"/>
        <w:rPr>
          <w:rStyle w:val="normaltextrun"/>
          <w:rFonts w:ascii="Arial" w:hAnsi="Arial" w:cs="Arial"/>
          <w:color w:val="000000" w:themeColor="text1"/>
        </w:rPr>
      </w:pPr>
      <w:r>
        <w:rPr>
          <w:rStyle w:val="normaltextrun"/>
          <w:rFonts w:ascii="Arial" w:hAnsi="Arial" w:cs="Arial"/>
          <w:color w:val="000000" w:themeColor="text1"/>
        </w:rPr>
        <w:t>You’ll have opportunity to discuss and practice your learning from the self-directed study with your mentor during your weekly mentor meetings.</w:t>
      </w:r>
    </w:p>
    <w:p w:rsidR="006D60A4" w:rsidP="020CAF03" w:rsidRDefault="006D60A4" w14:paraId="43486AF4" w14:textId="77777777">
      <w:pPr>
        <w:pStyle w:val="paragraph"/>
        <w:spacing w:before="0" w:beforeAutospacing="0" w:after="0" w:afterAutospacing="0" w:line="276" w:lineRule="auto"/>
        <w:textAlignment w:val="baseline"/>
        <w:rPr>
          <w:rStyle w:val="normaltextrun"/>
          <w:rFonts w:ascii="Arial" w:hAnsi="Arial" w:cs="Arial"/>
          <w:color w:val="000000" w:themeColor="text1"/>
        </w:rPr>
      </w:pPr>
    </w:p>
    <w:p w:rsidRPr="00D432E7" w:rsidR="006D60A4" w:rsidP="020CAF03" w:rsidRDefault="006D60A4" w14:paraId="07531181" w14:textId="4BFC5430">
      <w:pPr>
        <w:pStyle w:val="paragraph"/>
        <w:spacing w:before="0" w:beforeAutospacing="0" w:after="0" w:afterAutospacing="0" w:line="276" w:lineRule="auto"/>
        <w:textAlignment w:val="baseline"/>
        <w:rPr>
          <w:rFonts w:ascii="Arial" w:hAnsi="Arial" w:cs="Arial"/>
        </w:rPr>
      </w:pPr>
      <w:r>
        <w:rPr>
          <w:rStyle w:val="normaltextrun"/>
          <w:rFonts w:ascii="Arial" w:hAnsi="Arial" w:cs="Arial"/>
          <w:color w:val="000000" w:themeColor="text1"/>
        </w:rPr>
        <w:t xml:space="preserve">You can access all your self-directed study materials on </w:t>
      </w:r>
      <w:hyperlink w:history="1" r:id="rId11">
        <w:r w:rsidRPr="006D60A4">
          <w:rPr>
            <w:rStyle w:val="Hyperlink"/>
            <w:rFonts w:ascii="Arial" w:hAnsi="Arial" w:cs="Arial"/>
          </w:rPr>
          <w:t>Brightspace.</w:t>
        </w:r>
      </w:hyperlink>
    </w:p>
    <w:p w:rsidRPr="00D432E7" w:rsidR="00D432E7" w:rsidP="00D432E7" w:rsidRDefault="00D432E7" w14:paraId="5F414D55" w14:textId="77777777">
      <w:pPr>
        <w:pStyle w:val="paragraph"/>
        <w:tabs>
          <w:tab w:val="num" w:pos="142"/>
        </w:tabs>
        <w:spacing w:before="0" w:beforeAutospacing="0" w:after="0" w:afterAutospacing="0"/>
        <w:textAlignment w:val="baseline"/>
        <w:rPr>
          <w:rFonts w:ascii="Arial" w:hAnsi="Arial" w:cs="Arial"/>
        </w:rPr>
      </w:pPr>
      <w:r w:rsidRPr="00D432E7">
        <w:rPr>
          <w:rStyle w:val="normaltextrun"/>
          <w:rFonts w:ascii="Arial" w:hAnsi="Arial" w:cs="Arial"/>
          <w:color w:val="000000"/>
        </w:rPr>
        <w:t> </w:t>
      </w:r>
      <w:r w:rsidRPr="00D432E7">
        <w:rPr>
          <w:rStyle w:val="eop"/>
          <w:rFonts w:ascii="Arial" w:hAnsi="Arial" w:cs="Arial"/>
          <w:color w:val="000000"/>
        </w:rPr>
        <w:t> </w:t>
      </w:r>
    </w:p>
    <w:p w:rsidRPr="00C9033F" w:rsidR="00D432E7" w:rsidP="00D432E7" w:rsidRDefault="00D432E7" w14:paraId="7DDE4AD8" w14:textId="25D8149D">
      <w:pPr>
        <w:pStyle w:val="paragraph"/>
        <w:tabs>
          <w:tab w:val="num" w:pos="142"/>
        </w:tabs>
        <w:spacing w:before="0" w:beforeAutospacing="0" w:after="0" w:afterAutospacing="0"/>
        <w:textAlignment w:val="baseline"/>
        <w:rPr>
          <w:rStyle w:val="normaltextrun"/>
          <w:rFonts w:ascii="Arial" w:hAnsi="Arial" w:cs="Arial"/>
          <w:b/>
          <w:bCs/>
          <w:color w:val="3764F0" w:themeColor="accent1"/>
          <w:sz w:val="28"/>
          <w:szCs w:val="28"/>
        </w:rPr>
      </w:pPr>
      <w:r w:rsidRPr="00C9033F">
        <w:rPr>
          <w:rStyle w:val="normaltextrun"/>
          <w:rFonts w:ascii="Arial" w:hAnsi="Arial" w:cs="Arial"/>
          <w:b/>
          <w:bCs/>
          <w:color w:val="3764F0" w:themeColor="accent1"/>
          <w:sz w:val="28"/>
          <w:szCs w:val="28"/>
        </w:rPr>
        <w:t>Programme Guide</w:t>
      </w:r>
    </w:p>
    <w:p w:rsidRPr="00D62973" w:rsidR="00C9033F" w:rsidP="00D432E7" w:rsidRDefault="00C9033F" w14:paraId="0F262F79" w14:textId="77777777">
      <w:pPr>
        <w:pStyle w:val="paragraph"/>
        <w:tabs>
          <w:tab w:val="num" w:pos="142"/>
        </w:tabs>
        <w:spacing w:before="0" w:beforeAutospacing="0" w:after="0" w:afterAutospacing="0"/>
        <w:textAlignment w:val="baseline"/>
        <w:rPr>
          <w:rStyle w:val="normaltextrun"/>
          <w:rFonts w:ascii="Arial" w:hAnsi="Arial" w:cs="Arial"/>
          <w:b/>
          <w:bCs/>
          <w:color w:val="000000"/>
          <w:sz w:val="28"/>
          <w:szCs w:val="28"/>
        </w:rPr>
      </w:pPr>
    </w:p>
    <w:p w:rsidRPr="00D432E7" w:rsidR="00D432E7" w:rsidP="0B841F6F" w:rsidRDefault="005604F3" w14:paraId="53EA44CB" w14:textId="24832060">
      <w:pPr>
        <w:pStyle w:val="paragraph"/>
        <w:tabs>
          <w:tab w:val="num" w:pos="142"/>
        </w:tabs>
        <w:spacing w:before="0" w:beforeAutospacing="0" w:after="0" w:afterAutospacing="0"/>
        <w:textAlignment w:val="baseline"/>
        <w:rPr>
          <w:rFonts w:ascii="Arial" w:hAnsi="Arial" w:cs="Arial"/>
        </w:rPr>
      </w:pPr>
      <w:r w:rsidRPr="0B841F6F">
        <w:rPr>
          <w:rStyle w:val="eop"/>
          <w:rFonts w:ascii="Arial" w:hAnsi="Arial" w:cs="Arial"/>
          <w:color w:val="000000" w:themeColor="text1"/>
        </w:rPr>
        <w:t>For more information</w:t>
      </w:r>
      <w:r w:rsidRPr="0B841F6F" w:rsidR="7E97327B">
        <w:rPr>
          <w:rStyle w:val="eop"/>
          <w:rFonts w:ascii="Arial" w:hAnsi="Arial" w:cs="Arial"/>
          <w:color w:val="000000" w:themeColor="text1"/>
        </w:rPr>
        <w:t>,</w:t>
      </w:r>
      <w:r w:rsidRPr="0B841F6F">
        <w:rPr>
          <w:rStyle w:val="eop"/>
          <w:rFonts w:ascii="Arial" w:hAnsi="Arial" w:cs="Arial"/>
          <w:color w:val="000000" w:themeColor="text1"/>
        </w:rPr>
        <w:t xml:space="preserve"> see your programme guide</w:t>
      </w:r>
      <w:r w:rsidRPr="0B841F6F" w:rsidR="00EA0A5F">
        <w:rPr>
          <w:rStyle w:val="eop"/>
          <w:rFonts w:ascii="Arial" w:hAnsi="Arial" w:cs="Arial"/>
          <w:color w:val="000000" w:themeColor="text1"/>
        </w:rPr>
        <w:t xml:space="preserve"> which can be found on</w:t>
      </w:r>
      <w:r w:rsidRPr="0B841F6F" w:rsidR="00D432E7">
        <w:rPr>
          <w:rStyle w:val="normaltextrun"/>
          <w:rFonts w:ascii="Arial" w:hAnsi="Arial" w:cs="Arial"/>
          <w:color w:val="000000" w:themeColor="text1"/>
        </w:rPr>
        <w:t xml:space="preserve"> </w:t>
      </w:r>
      <w:hyperlink r:id="rId12">
        <w:r w:rsidRPr="0B841F6F" w:rsidR="00D432E7">
          <w:rPr>
            <w:rStyle w:val="normaltextrun"/>
            <w:rFonts w:ascii="Arial" w:hAnsi="Arial" w:cs="Arial"/>
            <w:color w:val="0563C1"/>
            <w:u w:val="single"/>
          </w:rPr>
          <w:t>My Teach First</w:t>
        </w:r>
      </w:hyperlink>
      <w:r w:rsidR="00EA0A5F">
        <w:t>.</w:t>
      </w:r>
    </w:p>
    <w:p w:rsidRPr="00D432E7" w:rsidR="00D432E7" w:rsidP="6B96E69F" w:rsidRDefault="00D432E7" w14:paraId="5D5DF131" w14:textId="77777777">
      <w:pPr>
        <w:pStyle w:val="paragraph"/>
        <w:tabs>
          <w:tab w:val="num" w:pos="142"/>
        </w:tabs>
        <w:spacing w:before="0" w:beforeAutospacing="0" w:after="0" w:afterAutospacing="0"/>
        <w:textAlignment w:val="baseline"/>
        <w:rPr>
          <w:rFonts w:ascii="Arial" w:hAnsi="Arial" w:cs="Arial"/>
          <w:color w:val="000000"/>
        </w:rPr>
      </w:pPr>
      <w:r w:rsidRPr="020CAF03">
        <w:rPr>
          <w:rStyle w:val="eop"/>
          <w:rFonts w:ascii="Arial" w:hAnsi="Arial" w:cs="Arial"/>
          <w:color w:val="000000" w:themeColor="text1"/>
        </w:rPr>
        <w:t xml:space="preserve">  </w:t>
      </w:r>
    </w:p>
    <w:p w:rsidRPr="00D432E7" w:rsidR="00D432E7" w:rsidP="00D432E7" w:rsidRDefault="00D432E7" w14:paraId="77FACFA5" w14:textId="77777777">
      <w:pPr>
        <w:pStyle w:val="paragraph"/>
        <w:tabs>
          <w:tab w:val="num" w:pos="142"/>
        </w:tabs>
        <w:spacing w:before="0" w:beforeAutospacing="0" w:after="0" w:afterAutospacing="0"/>
        <w:textAlignment w:val="baseline"/>
        <w:rPr>
          <w:rFonts w:ascii="Arial" w:hAnsi="Arial" w:cs="Arial"/>
        </w:rPr>
      </w:pPr>
      <w:r w:rsidRPr="00D432E7">
        <w:rPr>
          <w:rStyle w:val="eop"/>
          <w:rFonts w:ascii="Arial" w:hAnsi="Arial" w:cs="Arial"/>
          <w:color w:val="000000"/>
        </w:rPr>
        <w:t> </w:t>
      </w:r>
    </w:p>
    <w:sectPr w:rsidRPr="00D432E7" w:rsidR="00D432E7" w:rsidSect="00FE46F0">
      <w:headerReference w:type="default" r:id="rId13"/>
      <w:footerReference w:type="default" r:id="rId14"/>
      <w:type w:val="continuous"/>
      <w:pgSz w:w="11907" w:h="16839" w:orient="portrait" w:code="9"/>
      <w:pgMar w:top="2268" w:right="1134" w:bottom="1440" w:left="1134"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945A2" w:rsidP="0067613D" w:rsidRDefault="00B945A2" w14:paraId="78858479" w14:textId="77777777">
      <w:r>
        <w:separator/>
      </w:r>
    </w:p>
    <w:p w:rsidR="00B945A2" w:rsidP="0067613D" w:rsidRDefault="00B945A2" w14:paraId="353818B5" w14:textId="77777777"/>
  </w:endnote>
  <w:endnote w:type="continuationSeparator" w:id="0">
    <w:p w:rsidR="00B945A2" w:rsidP="0067613D" w:rsidRDefault="00B945A2" w14:paraId="022E2839" w14:textId="77777777">
      <w:r>
        <w:continuationSeparator/>
      </w:r>
    </w:p>
    <w:p w:rsidR="00B945A2" w:rsidP="0067613D" w:rsidRDefault="00B945A2" w14:paraId="3FC9C330" w14:textId="77777777"/>
  </w:endnote>
  <w:endnote w:type="continuationNotice" w:id="1">
    <w:p w:rsidR="00B945A2" w:rsidRDefault="00B945A2" w14:paraId="6FA2662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87447" w:rsidR="00BA7465" w:rsidP="0067613D" w:rsidRDefault="001A48BE" w14:paraId="6CD3E20E" w14:textId="77777777">
    <w:pPr>
      <w:pStyle w:val="Footer"/>
      <w:rPr>
        <w:color w:val="0088CE"/>
      </w:rPr>
    </w:pPr>
    <w:r>
      <w:ptab w:alignment="left" w:relativeTo="margin" w:leader="none"/>
    </w:r>
    <w:hyperlink w:history="1" r:id="rId1">
      <w:r w:rsidRPr="00F63BD2" w:rsidR="00BA7465">
        <w:rPr>
          <w:rStyle w:val="Hyperlink"/>
          <w:color w:val="000000" w:themeColor="text1"/>
          <w:u w:val="none"/>
        </w:rPr>
        <w:t>teachfirst.org.uk</w:t>
      </w:r>
    </w:hyperlink>
    <w:r w:rsidRPr="00F63BD2">
      <w:rPr>
        <w:rStyle w:val="Hyperlink"/>
        <w:color w:val="000000" w:themeColor="text1"/>
        <w:u w:val="none"/>
      </w:rPr>
      <w:ptab w:alignment="center" w:relativeTo="margin" w:leader="none"/>
    </w:r>
    <w:r w:rsidRPr="00F63BD2" w:rsidR="000B61D1">
      <w:t xml:space="preserve">Page | </w:t>
    </w:r>
    <w:r w:rsidRPr="00F63BD2" w:rsidR="000B61D1">
      <w:fldChar w:fldCharType="begin"/>
    </w:r>
    <w:r w:rsidRPr="00F63BD2" w:rsidR="000B61D1">
      <w:instrText xml:space="preserve"> PAGE   \* MERGEFORMAT </w:instrText>
    </w:r>
    <w:r w:rsidRPr="00F63BD2" w:rsidR="000B61D1">
      <w:fldChar w:fldCharType="separate"/>
    </w:r>
    <w:r w:rsidRPr="00F63BD2">
      <w:rPr>
        <w:noProof/>
      </w:rPr>
      <w:t>1</w:t>
    </w:r>
    <w:r w:rsidRPr="00F63BD2" w:rsidR="000B61D1">
      <w:rPr>
        <w:noProof/>
      </w:rPr>
      <w:fldChar w:fldCharType="end"/>
    </w:r>
    <w:r w:rsidRPr="00F63BD2">
      <w:rPr>
        <w:noProof/>
      </w:rPr>
      <w:ptab w:alignment="right" w:relativeTo="margin" w:leader="none"/>
    </w:r>
    <w:r w:rsidR="00156C60">
      <w:rPr>
        <w:noProof/>
      </w:rPr>
      <w:t>R</w:t>
    </w:r>
    <w:r w:rsidRPr="00F63BD2" w:rsidR="000B61D1">
      <w:t xml:space="preserve">egistered </w:t>
    </w:r>
    <w:r w:rsidRPr="00F63BD2" w:rsidR="00BA7465">
      <w:t>charity, no. 1098294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945A2" w:rsidP="0067613D" w:rsidRDefault="00B945A2" w14:paraId="0CCA5609" w14:textId="77777777">
      <w:r>
        <w:separator/>
      </w:r>
    </w:p>
    <w:p w:rsidR="00B945A2" w:rsidP="0067613D" w:rsidRDefault="00B945A2" w14:paraId="49535CA7" w14:textId="77777777"/>
  </w:footnote>
  <w:footnote w:type="continuationSeparator" w:id="0">
    <w:p w:rsidR="00B945A2" w:rsidP="0067613D" w:rsidRDefault="00B945A2" w14:paraId="59A71BB5" w14:textId="77777777">
      <w:r>
        <w:continuationSeparator/>
      </w:r>
    </w:p>
    <w:p w:rsidR="00B945A2" w:rsidP="0067613D" w:rsidRDefault="00B945A2" w14:paraId="7ADEC9CA" w14:textId="77777777"/>
  </w:footnote>
  <w:footnote w:type="continuationNotice" w:id="1">
    <w:p w:rsidR="00B945A2" w:rsidRDefault="00B945A2" w14:paraId="4EA6E29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150758" w:rsidR="001D595D" w:rsidP="00EC219F" w:rsidRDefault="003910F9" w14:paraId="6535533B" w14:textId="353D2DF3">
    <w:pPr>
      <w:pStyle w:val="NoSpacing"/>
      <w:spacing w:line="276" w:lineRule="auto"/>
      <w:ind w:left="4253"/>
      <w:jc w:val="right"/>
      <w:rPr>
        <w:rFonts w:ascii="Constantia" w:hAnsi="Constantia"/>
        <w:color w:val="3764F0" w:themeColor="accent1"/>
      </w:rPr>
    </w:pPr>
    <w:r w:rsidRPr="00150758">
      <w:rPr>
        <w:rFonts w:ascii="Constantia" w:hAnsi="Constantia"/>
        <w:noProof/>
        <w:color w:val="3764F0" w:themeColor="accent1"/>
      </w:rPr>
      <w:drawing>
        <wp:anchor distT="0" distB="0" distL="114300" distR="114300" simplePos="0" relativeHeight="251658240" behindDoc="1" locked="0" layoutInCell="1" allowOverlap="1" wp14:anchorId="1AEFD93D" wp14:editId="7E6DC728">
          <wp:simplePos x="0" y="0"/>
          <wp:positionH relativeFrom="column">
            <wp:posOffset>-363855</wp:posOffset>
          </wp:positionH>
          <wp:positionV relativeFrom="paragraph">
            <wp:posOffset>-201930</wp:posOffset>
          </wp:positionV>
          <wp:extent cx="2044800" cy="745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_landscape_RGB_70mmx33mm.png"/>
                  <pic:cNvPicPr/>
                </pic:nvPicPr>
                <pic:blipFill>
                  <a:blip r:embed="rId1">
                    <a:extLst>
                      <a:ext uri="{28A0092B-C50C-407E-A947-70E740481C1C}">
                        <a14:useLocalDpi xmlns:a14="http://schemas.microsoft.com/office/drawing/2010/main" val="0"/>
                      </a:ext>
                    </a:extLst>
                  </a:blip>
                  <a:stretch>
                    <a:fillRect/>
                  </a:stretch>
                </pic:blipFill>
                <pic:spPr>
                  <a:xfrm>
                    <a:off x="0" y="0"/>
                    <a:ext cx="2044800" cy="745200"/>
                  </a:xfrm>
                  <a:prstGeom prst="rect">
                    <a:avLst/>
                  </a:prstGeom>
                </pic:spPr>
              </pic:pic>
            </a:graphicData>
          </a:graphic>
          <wp14:sizeRelH relativeFrom="margin">
            <wp14:pctWidth>0</wp14:pctWidth>
          </wp14:sizeRelH>
          <wp14:sizeRelV relativeFrom="margin">
            <wp14:pctHeight>0</wp14:pctHeight>
          </wp14:sizeRelV>
        </wp:anchor>
      </w:drawing>
    </w:r>
    <w:r w:rsidRPr="00150758" w:rsidR="00150758">
      <w:rPr>
        <w:rFonts w:ascii="Constantia" w:hAnsi="Constantia"/>
        <w:color w:val="3764F0" w:themeColor="accent1"/>
      </w:rPr>
      <w:t>Early Career Training Programme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404"/>
    <w:multiLevelType w:val="hybridMultilevel"/>
    <w:tmpl w:val="DC4AA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DF4894"/>
    <w:multiLevelType w:val="hybridMultilevel"/>
    <w:tmpl w:val="3BB27AC2"/>
    <w:lvl w:ilvl="0" w:tplc="04090001">
      <w:start w:val="1"/>
      <w:numFmt w:val="bullet"/>
      <w:lvlText w:val=""/>
      <w:lvlJc w:val="left"/>
      <w:pPr>
        <w:tabs>
          <w:tab w:val="num" w:pos="1080"/>
        </w:tabs>
        <w:ind w:left="1080" w:hanging="360"/>
      </w:pPr>
      <w:rPr>
        <w:rFonts w:hint="default" w:ascii="Symbol" w:hAnsi="Symbol"/>
      </w:rPr>
    </w:lvl>
    <w:lvl w:ilvl="1" w:tplc="0409000F">
      <w:start w:val="1"/>
      <w:numFmt w:val="decimal"/>
      <w:lvlText w:val="%2."/>
      <w:lvlJc w:val="left"/>
      <w:pPr>
        <w:tabs>
          <w:tab w:val="num" w:pos="1080"/>
        </w:tabs>
        <w:ind w:left="1080" w:hanging="360"/>
      </w:pPr>
    </w:lvl>
    <w:lvl w:ilvl="2" w:tplc="04090001">
      <w:start w:val="1"/>
      <w:numFmt w:val="bullet"/>
      <w:lvlText w:val=""/>
      <w:lvlJc w:val="left"/>
      <w:pPr>
        <w:tabs>
          <w:tab w:val="num" w:pos="1080"/>
        </w:tabs>
        <w:ind w:left="1080" w:hanging="360"/>
      </w:pPr>
      <w:rPr>
        <w:rFonts w:hint="default" w:ascii="Symbol" w:hAnsi="Symbol"/>
      </w:rPr>
    </w:lvl>
    <w:lvl w:ilvl="3" w:tplc="04090001">
      <w:start w:val="1"/>
      <w:numFmt w:val="decimal"/>
      <w:lvlText w:val="%4."/>
      <w:lvlJc w:val="left"/>
      <w:pPr>
        <w:tabs>
          <w:tab w:val="num" w:pos="3240"/>
        </w:tabs>
        <w:ind w:left="3240" w:hanging="360"/>
      </w:pPr>
    </w:lvl>
    <w:lvl w:ilvl="4" w:tplc="04090003">
      <w:start w:val="1"/>
      <w:numFmt w:val="decimal"/>
      <w:lvlText w:val="%5."/>
      <w:lvlJc w:val="left"/>
      <w:pPr>
        <w:tabs>
          <w:tab w:val="num" w:pos="3960"/>
        </w:tabs>
        <w:ind w:left="3960" w:hanging="360"/>
      </w:pPr>
    </w:lvl>
    <w:lvl w:ilvl="5" w:tplc="04090005">
      <w:start w:val="1"/>
      <w:numFmt w:val="decimal"/>
      <w:lvlText w:val="%6."/>
      <w:lvlJc w:val="left"/>
      <w:pPr>
        <w:tabs>
          <w:tab w:val="num" w:pos="4680"/>
        </w:tabs>
        <w:ind w:left="4680" w:hanging="360"/>
      </w:pPr>
    </w:lvl>
    <w:lvl w:ilvl="6" w:tplc="04090001">
      <w:start w:val="1"/>
      <w:numFmt w:val="decimal"/>
      <w:lvlText w:val="%7."/>
      <w:lvlJc w:val="left"/>
      <w:pPr>
        <w:tabs>
          <w:tab w:val="num" w:pos="5400"/>
        </w:tabs>
        <w:ind w:left="5400" w:hanging="360"/>
      </w:pPr>
    </w:lvl>
    <w:lvl w:ilvl="7" w:tplc="04090003">
      <w:start w:val="1"/>
      <w:numFmt w:val="decimal"/>
      <w:lvlText w:val="%8."/>
      <w:lvlJc w:val="left"/>
      <w:pPr>
        <w:tabs>
          <w:tab w:val="num" w:pos="6120"/>
        </w:tabs>
        <w:ind w:left="6120" w:hanging="360"/>
      </w:pPr>
    </w:lvl>
    <w:lvl w:ilvl="8" w:tplc="04090005">
      <w:start w:val="1"/>
      <w:numFmt w:val="decimal"/>
      <w:lvlText w:val="%9."/>
      <w:lvlJc w:val="left"/>
      <w:pPr>
        <w:tabs>
          <w:tab w:val="num" w:pos="6840"/>
        </w:tabs>
        <w:ind w:left="6840" w:hanging="360"/>
      </w:pPr>
    </w:lvl>
  </w:abstractNum>
  <w:abstractNum w:abstractNumId="2" w15:restartNumberingAfterBreak="0">
    <w:nsid w:val="0B8225F7"/>
    <w:multiLevelType w:val="hybridMultilevel"/>
    <w:tmpl w:val="BF1662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FB13140"/>
    <w:multiLevelType w:val="hybridMultilevel"/>
    <w:tmpl w:val="1BE8E616"/>
    <w:lvl w:ilvl="0" w:tplc="6896DD7E">
      <w:start w:val="1"/>
      <w:numFmt w:val="bullet"/>
      <w:pStyle w:val="ListParagraph"/>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FC82EA5"/>
    <w:multiLevelType w:val="hybridMultilevel"/>
    <w:tmpl w:val="E0B875D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175A197F"/>
    <w:multiLevelType w:val="multilevel"/>
    <w:tmpl w:val="ABFED0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A560675"/>
    <w:multiLevelType w:val="hybridMultilevel"/>
    <w:tmpl w:val="B9184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C078DC"/>
    <w:multiLevelType w:val="hybridMultilevel"/>
    <w:tmpl w:val="4E989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E55A9F"/>
    <w:multiLevelType w:val="multilevel"/>
    <w:tmpl w:val="B4FA81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3BA511A"/>
    <w:multiLevelType w:val="hybridMultilevel"/>
    <w:tmpl w:val="376228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C2B1CE8"/>
    <w:multiLevelType w:val="multilevel"/>
    <w:tmpl w:val="292E4F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40D10CE"/>
    <w:multiLevelType w:val="hybridMultilevel"/>
    <w:tmpl w:val="BB9E0E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51805EC"/>
    <w:multiLevelType w:val="hybridMultilevel"/>
    <w:tmpl w:val="B434BDD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E665D8"/>
    <w:multiLevelType w:val="hybridMultilevel"/>
    <w:tmpl w:val="DBACF7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C0E62"/>
    <w:multiLevelType w:val="multilevel"/>
    <w:tmpl w:val="135E647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95A3B73"/>
    <w:multiLevelType w:val="hybridMultilevel"/>
    <w:tmpl w:val="0994B566"/>
    <w:lvl w:ilvl="0" w:tplc="83A6EE76">
      <w:start w:val="1"/>
      <w:numFmt w:val="bullet"/>
      <w:lvlText w:val=""/>
      <w:lvlJc w:val="left"/>
      <w:pPr>
        <w:ind w:left="720" w:hanging="360"/>
      </w:pPr>
      <w:rPr>
        <w:rFonts w:hint="default" w:ascii="Symbol" w:hAnsi="Symbol"/>
      </w:rPr>
    </w:lvl>
    <w:lvl w:ilvl="1" w:tplc="B3403550">
      <w:start w:val="1"/>
      <w:numFmt w:val="bullet"/>
      <w:lvlText w:val="o"/>
      <w:lvlJc w:val="left"/>
      <w:pPr>
        <w:ind w:left="1440" w:hanging="360"/>
      </w:pPr>
      <w:rPr>
        <w:rFonts w:hint="default" w:ascii="Courier New" w:hAnsi="Courier New"/>
      </w:rPr>
    </w:lvl>
    <w:lvl w:ilvl="2" w:tplc="8BF4A59E">
      <w:start w:val="1"/>
      <w:numFmt w:val="bullet"/>
      <w:lvlText w:val=""/>
      <w:lvlJc w:val="left"/>
      <w:pPr>
        <w:ind w:left="2160" w:hanging="360"/>
      </w:pPr>
      <w:rPr>
        <w:rFonts w:hint="default" w:ascii="Wingdings" w:hAnsi="Wingdings"/>
      </w:rPr>
    </w:lvl>
    <w:lvl w:ilvl="3" w:tplc="1B7CDB76">
      <w:start w:val="1"/>
      <w:numFmt w:val="bullet"/>
      <w:lvlText w:val=""/>
      <w:lvlJc w:val="left"/>
      <w:pPr>
        <w:ind w:left="2880" w:hanging="360"/>
      </w:pPr>
      <w:rPr>
        <w:rFonts w:hint="default" w:ascii="Symbol" w:hAnsi="Symbol"/>
      </w:rPr>
    </w:lvl>
    <w:lvl w:ilvl="4" w:tplc="F0A21F12">
      <w:start w:val="1"/>
      <w:numFmt w:val="bullet"/>
      <w:lvlText w:val="o"/>
      <w:lvlJc w:val="left"/>
      <w:pPr>
        <w:ind w:left="3600" w:hanging="360"/>
      </w:pPr>
      <w:rPr>
        <w:rFonts w:hint="default" w:ascii="Courier New" w:hAnsi="Courier New"/>
      </w:rPr>
    </w:lvl>
    <w:lvl w:ilvl="5" w:tplc="7598BE72">
      <w:start w:val="1"/>
      <w:numFmt w:val="bullet"/>
      <w:lvlText w:val=""/>
      <w:lvlJc w:val="left"/>
      <w:pPr>
        <w:ind w:left="4320" w:hanging="360"/>
      </w:pPr>
      <w:rPr>
        <w:rFonts w:hint="default" w:ascii="Wingdings" w:hAnsi="Wingdings"/>
      </w:rPr>
    </w:lvl>
    <w:lvl w:ilvl="6" w:tplc="96744D48">
      <w:start w:val="1"/>
      <w:numFmt w:val="bullet"/>
      <w:lvlText w:val=""/>
      <w:lvlJc w:val="left"/>
      <w:pPr>
        <w:ind w:left="5040" w:hanging="360"/>
      </w:pPr>
      <w:rPr>
        <w:rFonts w:hint="default" w:ascii="Symbol" w:hAnsi="Symbol"/>
      </w:rPr>
    </w:lvl>
    <w:lvl w:ilvl="7" w:tplc="41861F6A">
      <w:start w:val="1"/>
      <w:numFmt w:val="bullet"/>
      <w:lvlText w:val="o"/>
      <w:lvlJc w:val="left"/>
      <w:pPr>
        <w:ind w:left="5760" w:hanging="360"/>
      </w:pPr>
      <w:rPr>
        <w:rFonts w:hint="default" w:ascii="Courier New" w:hAnsi="Courier New"/>
      </w:rPr>
    </w:lvl>
    <w:lvl w:ilvl="8" w:tplc="7AA6C686">
      <w:start w:val="1"/>
      <w:numFmt w:val="bullet"/>
      <w:lvlText w:val=""/>
      <w:lvlJc w:val="left"/>
      <w:pPr>
        <w:ind w:left="6480" w:hanging="360"/>
      </w:pPr>
      <w:rPr>
        <w:rFonts w:hint="default" w:ascii="Wingdings" w:hAnsi="Wingdings"/>
      </w:rPr>
    </w:lvl>
  </w:abstractNum>
  <w:abstractNum w:abstractNumId="16" w15:restartNumberingAfterBreak="0">
    <w:nsid w:val="41E82E3B"/>
    <w:multiLevelType w:val="multilevel"/>
    <w:tmpl w:val="B734CE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44AAA9BE"/>
    <w:multiLevelType w:val="hybridMultilevel"/>
    <w:tmpl w:val="A1B4062C"/>
    <w:lvl w:ilvl="0" w:tplc="121E722A">
      <w:start w:val="1"/>
      <w:numFmt w:val="bullet"/>
      <w:lvlText w:val=""/>
      <w:lvlJc w:val="left"/>
      <w:pPr>
        <w:ind w:left="720" w:hanging="360"/>
      </w:pPr>
      <w:rPr>
        <w:rFonts w:hint="default" w:ascii="Symbol" w:hAnsi="Symbol"/>
      </w:rPr>
    </w:lvl>
    <w:lvl w:ilvl="1" w:tplc="3A6214FC">
      <w:start w:val="1"/>
      <w:numFmt w:val="bullet"/>
      <w:lvlText w:val="o"/>
      <w:lvlJc w:val="left"/>
      <w:pPr>
        <w:ind w:left="1440" w:hanging="360"/>
      </w:pPr>
      <w:rPr>
        <w:rFonts w:hint="default" w:ascii="Courier New" w:hAnsi="Courier New"/>
      </w:rPr>
    </w:lvl>
    <w:lvl w:ilvl="2" w:tplc="5C7C9816">
      <w:start w:val="1"/>
      <w:numFmt w:val="bullet"/>
      <w:lvlText w:val=""/>
      <w:lvlJc w:val="left"/>
      <w:pPr>
        <w:ind w:left="2160" w:hanging="360"/>
      </w:pPr>
      <w:rPr>
        <w:rFonts w:hint="default" w:ascii="Wingdings" w:hAnsi="Wingdings"/>
      </w:rPr>
    </w:lvl>
    <w:lvl w:ilvl="3" w:tplc="27B01728">
      <w:start w:val="1"/>
      <w:numFmt w:val="bullet"/>
      <w:lvlText w:val=""/>
      <w:lvlJc w:val="left"/>
      <w:pPr>
        <w:ind w:left="2880" w:hanging="360"/>
      </w:pPr>
      <w:rPr>
        <w:rFonts w:hint="default" w:ascii="Symbol" w:hAnsi="Symbol"/>
      </w:rPr>
    </w:lvl>
    <w:lvl w:ilvl="4" w:tplc="C282AD82">
      <w:start w:val="1"/>
      <w:numFmt w:val="bullet"/>
      <w:lvlText w:val="o"/>
      <w:lvlJc w:val="left"/>
      <w:pPr>
        <w:ind w:left="3600" w:hanging="360"/>
      </w:pPr>
      <w:rPr>
        <w:rFonts w:hint="default" w:ascii="Courier New" w:hAnsi="Courier New"/>
      </w:rPr>
    </w:lvl>
    <w:lvl w:ilvl="5" w:tplc="D74294C2">
      <w:start w:val="1"/>
      <w:numFmt w:val="bullet"/>
      <w:lvlText w:val=""/>
      <w:lvlJc w:val="left"/>
      <w:pPr>
        <w:ind w:left="4320" w:hanging="360"/>
      </w:pPr>
      <w:rPr>
        <w:rFonts w:hint="default" w:ascii="Wingdings" w:hAnsi="Wingdings"/>
      </w:rPr>
    </w:lvl>
    <w:lvl w:ilvl="6" w:tplc="72F49DB0">
      <w:start w:val="1"/>
      <w:numFmt w:val="bullet"/>
      <w:lvlText w:val=""/>
      <w:lvlJc w:val="left"/>
      <w:pPr>
        <w:ind w:left="5040" w:hanging="360"/>
      </w:pPr>
      <w:rPr>
        <w:rFonts w:hint="default" w:ascii="Symbol" w:hAnsi="Symbol"/>
      </w:rPr>
    </w:lvl>
    <w:lvl w:ilvl="7" w:tplc="FC946CD4">
      <w:start w:val="1"/>
      <w:numFmt w:val="bullet"/>
      <w:lvlText w:val="o"/>
      <w:lvlJc w:val="left"/>
      <w:pPr>
        <w:ind w:left="5760" w:hanging="360"/>
      </w:pPr>
      <w:rPr>
        <w:rFonts w:hint="default" w:ascii="Courier New" w:hAnsi="Courier New"/>
      </w:rPr>
    </w:lvl>
    <w:lvl w:ilvl="8" w:tplc="6D92FA60">
      <w:start w:val="1"/>
      <w:numFmt w:val="bullet"/>
      <w:lvlText w:val=""/>
      <w:lvlJc w:val="left"/>
      <w:pPr>
        <w:ind w:left="6480" w:hanging="360"/>
      </w:pPr>
      <w:rPr>
        <w:rFonts w:hint="default" w:ascii="Wingdings" w:hAnsi="Wingdings"/>
      </w:rPr>
    </w:lvl>
  </w:abstractNum>
  <w:abstractNum w:abstractNumId="18" w15:restartNumberingAfterBreak="0">
    <w:nsid w:val="540E7364"/>
    <w:multiLevelType w:val="hybridMultilevel"/>
    <w:tmpl w:val="251C142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87309EE"/>
    <w:multiLevelType w:val="hybridMultilevel"/>
    <w:tmpl w:val="2DCC5A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C561BB2"/>
    <w:multiLevelType w:val="multilevel"/>
    <w:tmpl w:val="8A821E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5C724C20"/>
    <w:multiLevelType w:val="hybridMultilevel"/>
    <w:tmpl w:val="7E5C1D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E1647FA"/>
    <w:multiLevelType w:val="hybridMultilevel"/>
    <w:tmpl w:val="273226F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625518BF"/>
    <w:multiLevelType w:val="hybridMultilevel"/>
    <w:tmpl w:val="FAB6E0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5BB0CE5"/>
    <w:multiLevelType w:val="hybridMultilevel"/>
    <w:tmpl w:val="EEACCC7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66213ABE"/>
    <w:multiLevelType w:val="hybridMultilevel"/>
    <w:tmpl w:val="792E3B6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6B474E25"/>
    <w:multiLevelType w:val="hybridMultilevel"/>
    <w:tmpl w:val="6660DE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3ED225C"/>
    <w:multiLevelType w:val="hybridMultilevel"/>
    <w:tmpl w:val="9558EC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7D56D40"/>
    <w:multiLevelType w:val="hybridMultilevel"/>
    <w:tmpl w:val="A06AA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CF637F1"/>
    <w:multiLevelType w:val="hybridMultilevel"/>
    <w:tmpl w:val="90CA08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DA57524"/>
    <w:multiLevelType w:val="hybridMultilevel"/>
    <w:tmpl w:val="5B78A0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74910304">
    <w:abstractNumId w:val="17"/>
  </w:num>
  <w:num w:numId="2" w16cid:durableId="1125080579">
    <w:abstractNumId w:val="15"/>
  </w:num>
  <w:num w:numId="3" w16cid:durableId="1123616703">
    <w:abstractNumId w:val="25"/>
  </w:num>
  <w:num w:numId="4" w16cid:durableId="1877085594">
    <w:abstractNumId w:val="24"/>
  </w:num>
  <w:num w:numId="5" w16cid:durableId="1577403150">
    <w:abstractNumId w:val="22"/>
  </w:num>
  <w:num w:numId="6" w16cid:durableId="1496531470">
    <w:abstractNumId w:val="28"/>
  </w:num>
  <w:num w:numId="7" w16cid:durableId="1455058357">
    <w:abstractNumId w:val="0"/>
  </w:num>
  <w:num w:numId="8" w16cid:durableId="63337645">
    <w:abstractNumId w:val="7"/>
  </w:num>
  <w:num w:numId="9" w16cid:durableId="1174220186">
    <w:abstractNumId w:val="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23905210">
    <w:abstractNumId w:val="9"/>
  </w:num>
  <w:num w:numId="11" w16cid:durableId="963199445">
    <w:abstractNumId w:val="2"/>
  </w:num>
  <w:num w:numId="12" w16cid:durableId="1557468336">
    <w:abstractNumId w:val="19"/>
  </w:num>
  <w:num w:numId="13" w16cid:durableId="1153520142">
    <w:abstractNumId w:val="4"/>
  </w:num>
  <w:num w:numId="14" w16cid:durableId="575088212">
    <w:abstractNumId w:val="14"/>
  </w:num>
  <w:num w:numId="15" w16cid:durableId="1113095717">
    <w:abstractNumId w:val="13"/>
  </w:num>
  <w:num w:numId="16" w16cid:durableId="1044453193">
    <w:abstractNumId w:val="14"/>
  </w:num>
  <w:num w:numId="17" w16cid:durableId="1492255978">
    <w:abstractNumId w:val="4"/>
  </w:num>
  <w:num w:numId="18" w16cid:durableId="223102795">
    <w:abstractNumId w:val="6"/>
  </w:num>
  <w:num w:numId="19" w16cid:durableId="1707830223">
    <w:abstractNumId w:val="12"/>
  </w:num>
  <w:num w:numId="20" w16cid:durableId="519399281">
    <w:abstractNumId w:val="18"/>
  </w:num>
  <w:num w:numId="21" w16cid:durableId="1491822866">
    <w:abstractNumId w:val="27"/>
  </w:num>
  <w:num w:numId="22" w16cid:durableId="1402754441">
    <w:abstractNumId w:val="3"/>
  </w:num>
  <w:num w:numId="23" w16cid:durableId="584537504">
    <w:abstractNumId w:val="8"/>
  </w:num>
  <w:num w:numId="24" w16cid:durableId="342978562">
    <w:abstractNumId w:val="11"/>
  </w:num>
  <w:num w:numId="25" w16cid:durableId="1985969415">
    <w:abstractNumId w:val="21"/>
  </w:num>
  <w:num w:numId="26" w16cid:durableId="903418331">
    <w:abstractNumId w:val="5"/>
  </w:num>
  <w:num w:numId="27" w16cid:durableId="1666200102">
    <w:abstractNumId w:val="20"/>
  </w:num>
  <w:num w:numId="28" w16cid:durableId="935207409">
    <w:abstractNumId w:val="30"/>
  </w:num>
  <w:num w:numId="29" w16cid:durableId="1491945180">
    <w:abstractNumId w:val="26"/>
  </w:num>
  <w:num w:numId="30" w16cid:durableId="645624751">
    <w:abstractNumId w:val="10"/>
  </w:num>
  <w:num w:numId="31" w16cid:durableId="2038652078">
    <w:abstractNumId w:val="16"/>
  </w:num>
  <w:num w:numId="32" w16cid:durableId="1190293400">
    <w:abstractNumId w:val="23"/>
  </w:num>
  <w:num w:numId="33" w16cid:durableId="138926131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wNjU2sLAwNrc0szBS0lEKTi0uzszPAykwrAUAKaOi4SwAAAA="/>
  </w:docVars>
  <w:rsids>
    <w:rsidRoot w:val="007D57EE"/>
    <w:rsid w:val="00005B0A"/>
    <w:rsid w:val="00010E39"/>
    <w:rsid w:val="00012106"/>
    <w:rsid w:val="00015ACA"/>
    <w:rsid w:val="0002475A"/>
    <w:rsid w:val="00026F39"/>
    <w:rsid w:val="000275DD"/>
    <w:rsid w:val="000358DB"/>
    <w:rsid w:val="000538C6"/>
    <w:rsid w:val="000574F2"/>
    <w:rsid w:val="00062BF8"/>
    <w:rsid w:val="00063D6D"/>
    <w:rsid w:val="00064CD3"/>
    <w:rsid w:val="000666C5"/>
    <w:rsid w:val="00067DE4"/>
    <w:rsid w:val="00073FDB"/>
    <w:rsid w:val="000747C7"/>
    <w:rsid w:val="00077079"/>
    <w:rsid w:val="00080AAC"/>
    <w:rsid w:val="000814B9"/>
    <w:rsid w:val="00082099"/>
    <w:rsid w:val="00084014"/>
    <w:rsid w:val="00096E29"/>
    <w:rsid w:val="000A201C"/>
    <w:rsid w:val="000A2472"/>
    <w:rsid w:val="000A3662"/>
    <w:rsid w:val="000B39AB"/>
    <w:rsid w:val="000B61D1"/>
    <w:rsid w:val="000C1DD0"/>
    <w:rsid w:val="000D001D"/>
    <w:rsid w:val="000D1B20"/>
    <w:rsid w:val="000D2517"/>
    <w:rsid w:val="000E0380"/>
    <w:rsid w:val="000E43B2"/>
    <w:rsid w:val="000E6884"/>
    <w:rsid w:val="00111C9E"/>
    <w:rsid w:val="00113EBA"/>
    <w:rsid w:val="00120F88"/>
    <w:rsid w:val="0012645B"/>
    <w:rsid w:val="00141793"/>
    <w:rsid w:val="00150758"/>
    <w:rsid w:val="00156C60"/>
    <w:rsid w:val="001669FA"/>
    <w:rsid w:val="0017170F"/>
    <w:rsid w:val="00174F79"/>
    <w:rsid w:val="001A3B0C"/>
    <w:rsid w:val="001A48BE"/>
    <w:rsid w:val="001C58F4"/>
    <w:rsid w:val="001D3199"/>
    <w:rsid w:val="001D440A"/>
    <w:rsid w:val="001D595D"/>
    <w:rsid w:val="001E5EE8"/>
    <w:rsid w:val="001E63CC"/>
    <w:rsid w:val="001F3084"/>
    <w:rsid w:val="001F603F"/>
    <w:rsid w:val="002009BF"/>
    <w:rsid w:val="00217E8F"/>
    <w:rsid w:val="002209F0"/>
    <w:rsid w:val="00222783"/>
    <w:rsid w:val="00225AC6"/>
    <w:rsid w:val="00227A2E"/>
    <w:rsid w:val="002314C8"/>
    <w:rsid w:val="00234AC7"/>
    <w:rsid w:val="00236618"/>
    <w:rsid w:val="002374AD"/>
    <w:rsid w:val="00244D8B"/>
    <w:rsid w:val="00261483"/>
    <w:rsid w:val="002662C0"/>
    <w:rsid w:val="00271C83"/>
    <w:rsid w:val="00280263"/>
    <w:rsid w:val="00280A09"/>
    <w:rsid w:val="002907B2"/>
    <w:rsid w:val="002910F8"/>
    <w:rsid w:val="00291556"/>
    <w:rsid w:val="00294E90"/>
    <w:rsid w:val="002951F9"/>
    <w:rsid w:val="00295392"/>
    <w:rsid w:val="00297463"/>
    <w:rsid w:val="002B2B5A"/>
    <w:rsid w:val="002B2F1D"/>
    <w:rsid w:val="002B514B"/>
    <w:rsid w:val="002C3E83"/>
    <w:rsid w:val="002C47C7"/>
    <w:rsid w:val="002C5818"/>
    <w:rsid w:val="002D44AC"/>
    <w:rsid w:val="002E577B"/>
    <w:rsid w:val="002F119A"/>
    <w:rsid w:val="002F141E"/>
    <w:rsid w:val="002F1DCC"/>
    <w:rsid w:val="002F2329"/>
    <w:rsid w:val="003103C6"/>
    <w:rsid w:val="00311653"/>
    <w:rsid w:val="00313192"/>
    <w:rsid w:val="00316EB8"/>
    <w:rsid w:val="0032378B"/>
    <w:rsid w:val="00336C9F"/>
    <w:rsid w:val="00354E81"/>
    <w:rsid w:val="00357AD3"/>
    <w:rsid w:val="00360DF5"/>
    <w:rsid w:val="00363E6E"/>
    <w:rsid w:val="00375068"/>
    <w:rsid w:val="00375D5D"/>
    <w:rsid w:val="0038032B"/>
    <w:rsid w:val="003830A9"/>
    <w:rsid w:val="00386A77"/>
    <w:rsid w:val="00387A4A"/>
    <w:rsid w:val="003910F9"/>
    <w:rsid w:val="00397F5F"/>
    <w:rsid w:val="003A3E56"/>
    <w:rsid w:val="003A6499"/>
    <w:rsid w:val="003A7C76"/>
    <w:rsid w:val="003B1280"/>
    <w:rsid w:val="003B5213"/>
    <w:rsid w:val="003D0787"/>
    <w:rsid w:val="003D18BC"/>
    <w:rsid w:val="003D40D6"/>
    <w:rsid w:val="003D501C"/>
    <w:rsid w:val="003E37C7"/>
    <w:rsid w:val="003E5F6B"/>
    <w:rsid w:val="0040024A"/>
    <w:rsid w:val="00400ED4"/>
    <w:rsid w:val="00403B90"/>
    <w:rsid w:val="00405194"/>
    <w:rsid w:val="00407B77"/>
    <w:rsid w:val="004137F8"/>
    <w:rsid w:val="00415109"/>
    <w:rsid w:val="0041577E"/>
    <w:rsid w:val="00416569"/>
    <w:rsid w:val="00416E2C"/>
    <w:rsid w:val="00423CF1"/>
    <w:rsid w:val="00425EA1"/>
    <w:rsid w:val="00425EDD"/>
    <w:rsid w:val="00441F04"/>
    <w:rsid w:val="00444647"/>
    <w:rsid w:val="00447CDA"/>
    <w:rsid w:val="004653D4"/>
    <w:rsid w:val="00471BCF"/>
    <w:rsid w:val="00471F8D"/>
    <w:rsid w:val="0047667D"/>
    <w:rsid w:val="004778F0"/>
    <w:rsid w:val="00480EE4"/>
    <w:rsid w:val="00482038"/>
    <w:rsid w:val="00486DEC"/>
    <w:rsid w:val="0048B45E"/>
    <w:rsid w:val="004A20DD"/>
    <w:rsid w:val="004A290B"/>
    <w:rsid w:val="004A3B35"/>
    <w:rsid w:val="004A581F"/>
    <w:rsid w:val="004A708A"/>
    <w:rsid w:val="004B37F6"/>
    <w:rsid w:val="004B426E"/>
    <w:rsid w:val="004B580B"/>
    <w:rsid w:val="004B73BE"/>
    <w:rsid w:val="004C1AF3"/>
    <w:rsid w:val="004C2808"/>
    <w:rsid w:val="004C6CC8"/>
    <w:rsid w:val="004C7647"/>
    <w:rsid w:val="004D30C1"/>
    <w:rsid w:val="004D41CC"/>
    <w:rsid w:val="004D49EA"/>
    <w:rsid w:val="004D6F93"/>
    <w:rsid w:val="004D7049"/>
    <w:rsid w:val="004E4E5F"/>
    <w:rsid w:val="004E59BB"/>
    <w:rsid w:val="004E5D14"/>
    <w:rsid w:val="004E6F5A"/>
    <w:rsid w:val="004E7B1F"/>
    <w:rsid w:val="004F0089"/>
    <w:rsid w:val="004F1155"/>
    <w:rsid w:val="004F69FB"/>
    <w:rsid w:val="004F77DC"/>
    <w:rsid w:val="00502F0E"/>
    <w:rsid w:val="00503697"/>
    <w:rsid w:val="00503D68"/>
    <w:rsid w:val="00503EE1"/>
    <w:rsid w:val="00504B72"/>
    <w:rsid w:val="005052E5"/>
    <w:rsid w:val="00507E33"/>
    <w:rsid w:val="005120AE"/>
    <w:rsid w:val="00512298"/>
    <w:rsid w:val="00512C64"/>
    <w:rsid w:val="00513A07"/>
    <w:rsid w:val="005154EE"/>
    <w:rsid w:val="005159A0"/>
    <w:rsid w:val="00517B57"/>
    <w:rsid w:val="00521CD3"/>
    <w:rsid w:val="00527BAD"/>
    <w:rsid w:val="00536CB0"/>
    <w:rsid w:val="0054003C"/>
    <w:rsid w:val="005420A6"/>
    <w:rsid w:val="0055381A"/>
    <w:rsid w:val="00554F0C"/>
    <w:rsid w:val="00555FB0"/>
    <w:rsid w:val="00556C5C"/>
    <w:rsid w:val="005572D5"/>
    <w:rsid w:val="005604F3"/>
    <w:rsid w:val="00563E31"/>
    <w:rsid w:val="00586052"/>
    <w:rsid w:val="00591DFA"/>
    <w:rsid w:val="005971BA"/>
    <w:rsid w:val="005A69E2"/>
    <w:rsid w:val="005B24F6"/>
    <w:rsid w:val="005B37B5"/>
    <w:rsid w:val="005B3E85"/>
    <w:rsid w:val="005B6B64"/>
    <w:rsid w:val="005C4ECE"/>
    <w:rsid w:val="005D0A83"/>
    <w:rsid w:val="005D5073"/>
    <w:rsid w:val="005F2B9F"/>
    <w:rsid w:val="005F387B"/>
    <w:rsid w:val="00602216"/>
    <w:rsid w:val="00606189"/>
    <w:rsid w:val="006110BB"/>
    <w:rsid w:val="006114AD"/>
    <w:rsid w:val="00612AC7"/>
    <w:rsid w:val="00613891"/>
    <w:rsid w:val="00614392"/>
    <w:rsid w:val="0061626F"/>
    <w:rsid w:val="00617916"/>
    <w:rsid w:val="00620E73"/>
    <w:rsid w:val="00625168"/>
    <w:rsid w:val="0062660B"/>
    <w:rsid w:val="00632F28"/>
    <w:rsid w:val="006501CE"/>
    <w:rsid w:val="00651A56"/>
    <w:rsid w:val="00652831"/>
    <w:rsid w:val="0065315B"/>
    <w:rsid w:val="00657FB6"/>
    <w:rsid w:val="00661149"/>
    <w:rsid w:val="00661711"/>
    <w:rsid w:val="00672559"/>
    <w:rsid w:val="00674C8B"/>
    <w:rsid w:val="0067613D"/>
    <w:rsid w:val="00680857"/>
    <w:rsid w:val="00687447"/>
    <w:rsid w:val="00690DF0"/>
    <w:rsid w:val="006940C7"/>
    <w:rsid w:val="0069459E"/>
    <w:rsid w:val="00694F82"/>
    <w:rsid w:val="00696C43"/>
    <w:rsid w:val="006A5957"/>
    <w:rsid w:val="006A7FBC"/>
    <w:rsid w:val="006B31C8"/>
    <w:rsid w:val="006B460C"/>
    <w:rsid w:val="006B499A"/>
    <w:rsid w:val="006D0945"/>
    <w:rsid w:val="006D2751"/>
    <w:rsid w:val="006D60A4"/>
    <w:rsid w:val="006E057A"/>
    <w:rsid w:val="006E451D"/>
    <w:rsid w:val="006E498E"/>
    <w:rsid w:val="006E4A36"/>
    <w:rsid w:val="006E7BE3"/>
    <w:rsid w:val="006F005B"/>
    <w:rsid w:val="006F04DB"/>
    <w:rsid w:val="006F43F6"/>
    <w:rsid w:val="007009A1"/>
    <w:rsid w:val="00702F14"/>
    <w:rsid w:val="007032EA"/>
    <w:rsid w:val="00703B07"/>
    <w:rsid w:val="0070400C"/>
    <w:rsid w:val="007114B6"/>
    <w:rsid w:val="0072259A"/>
    <w:rsid w:val="0072622A"/>
    <w:rsid w:val="007329CC"/>
    <w:rsid w:val="00735394"/>
    <w:rsid w:val="007362AF"/>
    <w:rsid w:val="007435FC"/>
    <w:rsid w:val="0074561A"/>
    <w:rsid w:val="00747C60"/>
    <w:rsid w:val="007503B7"/>
    <w:rsid w:val="00753548"/>
    <w:rsid w:val="00756FF1"/>
    <w:rsid w:val="00765FE5"/>
    <w:rsid w:val="00766C7D"/>
    <w:rsid w:val="007755D6"/>
    <w:rsid w:val="00777182"/>
    <w:rsid w:val="00780122"/>
    <w:rsid w:val="00780EB6"/>
    <w:rsid w:val="007A2D7C"/>
    <w:rsid w:val="007A5475"/>
    <w:rsid w:val="007B0CD5"/>
    <w:rsid w:val="007B2EBD"/>
    <w:rsid w:val="007B307A"/>
    <w:rsid w:val="007B4547"/>
    <w:rsid w:val="007C677E"/>
    <w:rsid w:val="007C7F27"/>
    <w:rsid w:val="007C7F41"/>
    <w:rsid w:val="007D57EE"/>
    <w:rsid w:val="007E2598"/>
    <w:rsid w:val="007E3DBD"/>
    <w:rsid w:val="007E56A2"/>
    <w:rsid w:val="007E753D"/>
    <w:rsid w:val="007F5FCD"/>
    <w:rsid w:val="00803122"/>
    <w:rsid w:val="008312EC"/>
    <w:rsid w:val="00833D9B"/>
    <w:rsid w:val="00842890"/>
    <w:rsid w:val="00842EF4"/>
    <w:rsid w:val="00852B0D"/>
    <w:rsid w:val="00857852"/>
    <w:rsid w:val="00861333"/>
    <w:rsid w:val="00870A6B"/>
    <w:rsid w:val="0088347A"/>
    <w:rsid w:val="008837E5"/>
    <w:rsid w:val="00890EF2"/>
    <w:rsid w:val="00891E15"/>
    <w:rsid w:val="008A0CFC"/>
    <w:rsid w:val="008A1BB0"/>
    <w:rsid w:val="008A251D"/>
    <w:rsid w:val="008B2A17"/>
    <w:rsid w:val="008B69E0"/>
    <w:rsid w:val="008C096B"/>
    <w:rsid w:val="008C484F"/>
    <w:rsid w:val="008C58DB"/>
    <w:rsid w:val="008D4C7A"/>
    <w:rsid w:val="008D4E65"/>
    <w:rsid w:val="008E4D90"/>
    <w:rsid w:val="008E6CD3"/>
    <w:rsid w:val="008F1590"/>
    <w:rsid w:val="008F42BD"/>
    <w:rsid w:val="008F5CFD"/>
    <w:rsid w:val="008F68D0"/>
    <w:rsid w:val="009064EA"/>
    <w:rsid w:val="00911047"/>
    <w:rsid w:val="00917983"/>
    <w:rsid w:val="0093471E"/>
    <w:rsid w:val="00937388"/>
    <w:rsid w:val="0094264B"/>
    <w:rsid w:val="0094508B"/>
    <w:rsid w:val="009458FE"/>
    <w:rsid w:val="00951124"/>
    <w:rsid w:val="00952DB1"/>
    <w:rsid w:val="00956B3C"/>
    <w:rsid w:val="009577B1"/>
    <w:rsid w:val="009630A4"/>
    <w:rsid w:val="00968D28"/>
    <w:rsid w:val="00974A5A"/>
    <w:rsid w:val="00985EC1"/>
    <w:rsid w:val="00997B44"/>
    <w:rsid w:val="009A26B3"/>
    <w:rsid w:val="009A3E6B"/>
    <w:rsid w:val="009A5407"/>
    <w:rsid w:val="009B3E75"/>
    <w:rsid w:val="009B41C6"/>
    <w:rsid w:val="009B543A"/>
    <w:rsid w:val="009C6A7C"/>
    <w:rsid w:val="009C7D51"/>
    <w:rsid w:val="009D193B"/>
    <w:rsid w:val="009E571A"/>
    <w:rsid w:val="009F0582"/>
    <w:rsid w:val="009F7CF3"/>
    <w:rsid w:val="00A02AEC"/>
    <w:rsid w:val="00A0523C"/>
    <w:rsid w:val="00A07BE9"/>
    <w:rsid w:val="00A10032"/>
    <w:rsid w:val="00A263F2"/>
    <w:rsid w:val="00A27B1D"/>
    <w:rsid w:val="00A27DBC"/>
    <w:rsid w:val="00A363A8"/>
    <w:rsid w:val="00A37147"/>
    <w:rsid w:val="00A40551"/>
    <w:rsid w:val="00A41E39"/>
    <w:rsid w:val="00A44478"/>
    <w:rsid w:val="00A45AEF"/>
    <w:rsid w:val="00A5598B"/>
    <w:rsid w:val="00A55E45"/>
    <w:rsid w:val="00A72F45"/>
    <w:rsid w:val="00A76A68"/>
    <w:rsid w:val="00AA3025"/>
    <w:rsid w:val="00AA5969"/>
    <w:rsid w:val="00AB2BF5"/>
    <w:rsid w:val="00AC4E1B"/>
    <w:rsid w:val="00AD1301"/>
    <w:rsid w:val="00AD421B"/>
    <w:rsid w:val="00AD70DB"/>
    <w:rsid w:val="00AE3EF3"/>
    <w:rsid w:val="00AE6B59"/>
    <w:rsid w:val="00AF0996"/>
    <w:rsid w:val="00B125C3"/>
    <w:rsid w:val="00B138C7"/>
    <w:rsid w:val="00B15EF4"/>
    <w:rsid w:val="00B208C3"/>
    <w:rsid w:val="00B2469E"/>
    <w:rsid w:val="00B27254"/>
    <w:rsid w:val="00B27751"/>
    <w:rsid w:val="00B35204"/>
    <w:rsid w:val="00B35D39"/>
    <w:rsid w:val="00B512CE"/>
    <w:rsid w:val="00B5147C"/>
    <w:rsid w:val="00B53DBB"/>
    <w:rsid w:val="00B54B08"/>
    <w:rsid w:val="00B657A4"/>
    <w:rsid w:val="00B7100F"/>
    <w:rsid w:val="00B80762"/>
    <w:rsid w:val="00B821B8"/>
    <w:rsid w:val="00B9352D"/>
    <w:rsid w:val="00B945A2"/>
    <w:rsid w:val="00B96ECC"/>
    <w:rsid w:val="00BA2550"/>
    <w:rsid w:val="00BA7465"/>
    <w:rsid w:val="00BB6329"/>
    <w:rsid w:val="00BB7522"/>
    <w:rsid w:val="00BD0143"/>
    <w:rsid w:val="00BD3873"/>
    <w:rsid w:val="00BD395A"/>
    <w:rsid w:val="00BE3B22"/>
    <w:rsid w:val="00BE4CB8"/>
    <w:rsid w:val="00BE586B"/>
    <w:rsid w:val="00BF2BC0"/>
    <w:rsid w:val="00BF7EAD"/>
    <w:rsid w:val="00C01C09"/>
    <w:rsid w:val="00C10BD5"/>
    <w:rsid w:val="00C111F0"/>
    <w:rsid w:val="00C1411B"/>
    <w:rsid w:val="00C14902"/>
    <w:rsid w:val="00C178B6"/>
    <w:rsid w:val="00C21F3D"/>
    <w:rsid w:val="00C22709"/>
    <w:rsid w:val="00C24CCE"/>
    <w:rsid w:val="00C27462"/>
    <w:rsid w:val="00C31FA7"/>
    <w:rsid w:val="00C45F08"/>
    <w:rsid w:val="00C50629"/>
    <w:rsid w:val="00C52FBB"/>
    <w:rsid w:val="00C56756"/>
    <w:rsid w:val="00C612FE"/>
    <w:rsid w:val="00C61C19"/>
    <w:rsid w:val="00C62DCB"/>
    <w:rsid w:val="00C67688"/>
    <w:rsid w:val="00C72418"/>
    <w:rsid w:val="00C73DBB"/>
    <w:rsid w:val="00C75CBF"/>
    <w:rsid w:val="00C80A39"/>
    <w:rsid w:val="00C85345"/>
    <w:rsid w:val="00C9033F"/>
    <w:rsid w:val="00C94F2F"/>
    <w:rsid w:val="00C956C2"/>
    <w:rsid w:val="00CA5AE9"/>
    <w:rsid w:val="00CA77A0"/>
    <w:rsid w:val="00CA7EA5"/>
    <w:rsid w:val="00CB2050"/>
    <w:rsid w:val="00CB240E"/>
    <w:rsid w:val="00CB71AD"/>
    <w:rsid w:val="00CD64C3"/>
    <w:rsid w:val="00CD769D"/>
    <w:rsid w:val="00CE0D20"/>
    <w:rsid w:val="00CE15DF"/>
    <w:rsid w:val="00CE40DD"/>
    <w:rsid w:val="00CE7A1C"/>
    <w:rsid w:val="00CF7640"/>
    <w:rsid w:val="00D024C4"/>
    <w:rsid w:val="00D05E7F"/>
    <w:rsid w:val="00D13945"/>
    <w:rsid w:val="00D13F6C"/>
    <w:rsid w:val="00D15CB3"/>
    <w:rsid w:val="00D168AC"/>
    <w:rsid w:val="00D20824"/>
    <w:rsid w:val="00D24A55"/>
    <w:rsid w:val="00D40B0D"/>
    <w:rsid w:val="00D432E7"/>
    <w:rsid w:val="00D62973"/>
    <w:rsid w:val="00D73731"/>
    <w:rsid w:val="00D82B63"/>
    <w:rsid w:val="00D86333"/>
    <w:rsid w:val="00D87C15"/>
    <w:rsid w:val="00D956B2"/>
    <w:rsid w:val="00D968D0"/>
    <w:rsid w:val="00D977E3"/>
    <w:rsid w:val="00DA30F9"/>
    <w:rsid w:val="00DD2FFE"/>
    <w:rsid w:val="00DD68E3"/>
    <w:rsid w:val="00DF4172"/>
    <w:rsid w:val="00DF4AF6"/>
    <w:rsid w:val="00DF5717"/>
    <w:rsid w:val="00E0064A"/>
    <w:rsid w:val="00E07134"/>
    <w:rsid w:val="00E07C25"/>
    <w:rsid w:val="00E27D6D"/>
    <w:rsid w:val="00E31684"/>
    <w:rsid w:val="00E404A4"/>
    <w:rsid w:val="00E412B2"/>
    <w:rsid w:val="00E42C2F"/>
    <w:rsid w:val="00E42C8C"/>
    <w:rsid w:val="00E46D7E"/>
    <w:rsid w:val="00E5434C"/>
    <w:rsid w:val="00E5754E"/>
    <w:rsid w:val="00E619A6"/>
    <w:rsid w:val="00E63563"/>
    <w:rsid w:val="00E64D09"/>
    <w:rsid w:val="00E64E84"/>
    <w:rsid w:val="00E7582D"/>
    <w:rsid w:val="00E85859"/>
    <w:rsid w:val="00EA0694"/>
    <w:rsid w:val="00EA0A5F"/>
    <w:rsid w:val="00EA5525"/>
    <w:rsid w:val="00EB2939"/>
    <w:rsid w:val="00EB71EC"/>
    <w:rsid w:val="00EC219F"/>
    <w:rsid w:val="00EC52BE"/>
    <w:rsid w:val="00EC54C1"/>
    <w:rsid w:val="00ED0E7B"/>
    <w:rsid w:val="00ED51BA"/>
    <w:rsid w:val="00ED677D"/>
    <w:rsid w:val="00ED7BE3"/>
    <w:rsid w:val="00EE63C9"/>
    <w:rsid w:val="00F02284"/>
    <w:rsid w:val="00F0778E"/>
    <w:rsid w:val="00F15EA2"/>
    <w:rsid w:val="00F17822"/>
    <w:rsid w:val="00F21884"/>
    <w:rsid w:val="00F353ED"/>
    <w:rsid w:val="00F36732"/>
    <w:rsid w:val="00F43537"/>
    <w:rsid w:val="00F445E9"/>
    <w:rsid w:val="00F45424"/>
    <w:rsid w:val="00F45B28"/>
    <w:rsid w:val="00F47C86"/>
    <w:rsid w:val="00F520A6"/>
    <w:rsid w:val="00F52CB4"/>
    <w:rsid w:val="00F57203"/>
    <w:rsid w:val="00F62D09"/>
    <w:rsid w:val="00F63BD2"/>
    <w:rsid w:val="00F67032"/>
    <w:rsid w:val="00F762BC"/>
    <w:rsid w:val="00F82BF7"/>
    <w:rsid w:val="00F90172"/>
    <w:rsid w:val="00F91BE6"/>
    <w:rsid w:val="00F964E7"/>
    <w:rsid w:val="00FA7083"/>
    <w:rsid w:val="00FA7C62"/>
    <w:rsid w:val="00FB0CC9"/>
    <w:rsid w:val="00FB24F2"/>
    <w:rsid w:val="00FB63C8"/>
    <w:rsid w:val="00FB6966"/>
    <w:rsid w:val="00FE2ADA"/>
    <w:rsid w:val="00FE46F0"/>
    <w:rsid w:val="00FF1B7D"/>
    <w:rsid w:val="00FF34D5"/>
    <w:rsid w:val="00FF5740"/>
    <w:rsid w:val="0138AD2C"/>
    <w:rsid w:val="0176F28B"/>
    <w:rsid w:val="020CAF03"/>
    <w:rsid w:val="0256FBFD"/>
    <w:rsid w:val="026EEDFB"/>
    <w:rsid w:val="0284BE62"/>
    <w:rsid w:val="02BCA9F7"/>
    <w:rsid w:val="02E1F72C"/>
    <w:rsid w:val="0363230F"/>
    <w:rsid w:val="0451F672"/>
    <w:rsid w:val="05C755F8"/>
    <w:rsid w:val="06DD87E0"/>
    <w:rsid w:val="071D7BED"/>
    <w:rsid w:val="0739D8FC"/>
    <w:rsid w:val="07E4D07D"/>
    <w:rsid w:val="0854286C"/>
    <w:rsid w:val="0A636F48"/>
    <w:rsid w:val="0A712B38"/>
    <w:rsid w:val="0B5E8C9A"/>
    <w:rsid w:val="0B77B6D0"/>
    <w:rsid w:val="0B841F6F"/>
    <w:rsid w:val="0E779D9C"/>
    <w:rsid w:val="0F568E87"/>
    <w:rsid w:val="104076D1"/>
    <w:rsid w:val="114FFF9C"/>
    <w:rsid w:val="117916CD"/>
    <w:rsid w:val="120692C8"/>
    <w:rsid w:val="128DFFA4"/>
    <w:rsid w:val="12B9A564"/>
    <w:rsid w:val="12C630A8"/>
    <w:rsid w:val="1343D07B"/>
    <w:rsid w:val="13670712"/>
    <w:rsid w:val="136E08D8"/>
    <w:rsid w:val="1419B6A7"/>
    <w:rsid w:val="156B2251"/>
    <w:rsid w:val="16526FCA"/>
    <w:rsid w:val="16AF318A"/>
    <w:rsid w:val="16F8B6D0"/>
    <w:rsid w:val="17127B31"/>
    <w:rsid w:val="17EE9853"/>
    <w:rsid w:val="17F5953E"/>
    <w:rsid w:val="17F92E8D"/>
    <w:rsid w:val="1806ECB9"/>
    <w:rsid w:val="187C3605"/>
    <w:rsid w:val="197FC2A7"/>
    <w:rsid w:val="1AA622A2"/>
    <w:rsid w:val="1B9E90D3"/>
    <w:rsid w:val="1BA98F54"/>
    <w:rsid w:val="1BD2EF98"/>
    <w:rsid w:val="1C249A5A"/>
    <w:rsid w:val="1D243505"/>
    <w:rsid w:val="1D9AADB5"/>
    <w:rsid w:val="1DCFA48E"/>
    <w:rsid w:val="1DEB0644"/>
    <w:rsid w:val="1E66F54F"/>
    <w:rsid w:val="1E7BB0B4"/>
    <w:rsid w:val="1EF305CE"/>
    <w:rsid w:val="1F44D061"/>
    <w:rsid w:val="2098F8CA"/>
    <w:rsid w:val="20D24E77"/>
    <w:rsid w:val="20EB99E3"/>
    <w:rsid w:val="210EF1D2"/>
    <w:rsid w:val="22822717"/>
    <w:rsid w:val="22F22348"/>
    <w:rsid w:val="23DB795E"/>
    <w:rsid w:val="270FC332"/>
    <w:rsid w:val="27BAF4EF"/>
    <w:rsid w:val="28AEEA81"/>
    <w:rsid w:val="2962F82A"/>
    <w:rsid w:val="299E6DEE"/>
    <w:rsid w:val="2B8CE10E"/>
    <w:rsid w:val="2BCE254E"/>
    <w:rsid w:val="2CA4117F"/>
    <w:rsid w:val="2D90AB16"/>
    <w:rsid w:val="2F1A56B3"/>
    <w:rsid w:val="2F3BD1AD"/>
    <w:rsid w:val="2FAD28A9"/>
    <w:rsid w:val="3002C2F7"/>
    <w:rsid w:val="3037AF92"/>
    <w:rsid w:val="30898DDA"/>
    <w:rsid w:val="3188EEDC"/>
    <w:rsid w:val="3344685E"/>
    <w:rsid w:val="34D9A97E"/>
    <w:rsid w:val="352FA472"/>
    <w:rsid w:val="358ABC70"/>
    <w:rsid w:val="35BA0EE1"/>
    <w:rsid w:val="35EF3028"/>
    <w:rsid w:val="3672FD66"/>
    <w:rsid w:val="3838A8D7"/>
    <w:rsid w:val="387FAEAB"/>
    <w:rsid w:val="38B47A20"/>
    <w:rsid w:val="38C4546B"/>
    <w:rsid w:val="39608FC8"/>
    <w:rsid w:val="3993D0FC"/>
    <w:rsid w:val="3BA810DE"/>
    <w:rsid w:val="3BE79957"/>
    <w:rsid w:val="3CD993CA"/>
    <w:rsid w:val="3D3C344F"/>
    <w:rsid w:val="3DD02CE6"/>
    <w:rsid w:val="3E731A04"/>
    <w:rsid w:val="3E755493"/>
    <w:rsid w:val="3EB9B0D8"/>
    <w:rsid w:val="3F41878B"/>
    <w:rsid w:val="3FEED307"/>
    <w:rsid w:val="403D6040"/>
    <w:rsid w:val="41903185"/>
    <w:rsid w:val="43B3541C"/>
    <w:rsid w:val="4446B534"/>
    <w:rsid w:val="47DE8678"/>
    <w:rsid w:val="481DF859"/>
    <w:rsid w:val="4892BA03"/>
    <w:rsid w:val="494EDEEE"/>
    <w:rsid w:val="4A44932C"/>
    <w:rsid w:val="4AD230D3"/>
    <w:rsid w:val="4AEE63A2"/>
    <w:rsid w:val="4B2D0885"/>
    <w:rsid w:val="4CAE4396"/>
    <w:rsid w:val="4E92827D"/>
    <w:rsid w:val="4EB3FEEC"/>
    <w:rsid w:val="4F5B3D0C"/>
    <w:rsid w:val="502D4CB4"/>
    <w:rsid w:val="50615B8B"/>
    <w:rsid w:val="50BBAF7C"/>
    <w:rsid w:val="512E1EA0"/>
    <w:rsid w:val="51946F06"/>
    <w:rsid w:val="5234BFA7"/>
    <w:rsid w:val="5274EC2B"/>
    <w:rsid w:val="52CB11D1"/>
    <w:rsid w:val="53360BDF"/>
    <w:rsid w:val="53614589"/>
    <w:rsid w:val="53B5C46E"/>
    <w:rsid w:val="543087D4"/>
    <w:rsid w:val="54541FE4"/>
    <w:rsid w:val="55435904"/>
    <w:rsid w:val="564F47BE"/>
    <w:rsid w:val="56E5D701"/>
    <w:rsid w:val="57189E1B"/>
    <w:rsid w:val="581E413C"/>
    <w:rsid w:val="58F565FE"/>
    <w:rsid w:val="590ABAAA"/>
    <w:rsid w:val="5970B4FC"/>
    <w:rsid w:val="59E6AD5D"/>
    <w:rsid w:val="5AC41D0E"/>
    <w:rsid w:val="5B4878A6"/>
    <w:rsid w:val="5BEE6915"/>
    <w:rsid w:val="5BF2FC36"/>
    <w:rsid w:val="5C7024D6"/>
    <w:rsid w:val="5C8E362C"/>
    <w:rsid w:val="5D5EF11F"/>
    <w:rsid w:val="5E0C2BA0"/>
    <w:rsid w:val="5E1577B1"/>
    <w:rsid w:val="5E32900E"/>
    <w:rsid w:val="5E967359"/>
    <w:rsid w:val="5F263478"/>
    <w:rsid w:val="5F5BFC62"/>
    <w:rsid w:val="5F9B1FF6"/>
    <w:rsid w:val="5FB5D861"/>
    <w:rsid w:val="6008F8D2"/>
    <w:rsid w:val="6169A871"/>
    <w:rsid w:val="6171FFCD"/>
    <w:rsid w:val="6289BF68"/>
    <w:rsid w:val="62AA4234"/>
    <w:rsid w:val="636545E4"/>
    <w:rsid w:val="63D35D5E"/>
    <w:rsid w:val="644C1BF4"/>
    <w:rsid w:val="64601E8F"/>
    <w:rsid w:val="648D7AB6"/>
    <w:rsid w:val="64DDEC41"/>
    <w:rsid w:val="64F3FEBB"/>
    <w:rsid w:val="650A9ADA"/>
    <w:rsid w:val="655E64EC"/>
    <w:rsid w:val="658C64E9"/>
    <w:rsid w:val="65AEDEBB"/>
    <w:rsid w:val="6928CBFA"/>
    <w:rsid w:val="6992F086"/>
    <w:rsid w:val="6999AF9D"/>
    <w:rsid w:val="69A5CC37"/>
    <w:rsid w:val="69E55D15"/>
    <w:rsid w:val="6A07356F"/>
    <w:rsid w:val="6B0EE0B2"/>
    <w:rsid w:val="6B96E69F"/>
    <w:rsid w:val="6BFA98DD"/>
    <w:rsid w:val="6C13BFB2"/>
    <w:rsid w:val="6CAAB113"/>
    <w:rsid w:val="6D618FA7"/>
    <w:rsid w:val="6DDD94F2"/>
    <w:rsid w:val="6E118A9B"/>
    <w:rsid w:val="6E19D5BE"/>
    <w:rsid w:val="6F806A46"/>
    <w:rsid w:val="6F96D2BB"/>
    <w:rsid w:val="6F97F3DD"/>
    <w:rsid w:val="6FFA6ACB"/>
    <w:rsid w:val="70B94118"/>
    <w:rsid w:val="70C1D241"/>
    <w:rsid w:val="70C8CB6E"/>
    <w:rsid w:val="7134FB6E"/>
    <w:rsid w:val="7163219F"/>
    <w:rsid w:val="7281E94C"/>
    <w:rsid w:val="733DABCC"/>
    <w:rsid w:val="734613F1"/>
    <w:rsid w:val="738D42F2"/>
    <w:rsid w:val="73B44532"/>
    <w:rsid w:val="74F2AD83"/>
    <w:rsid w:val="756CA18C"/>
    <w:rsid w:val="7572B2BD"/>
    <w:rsid w:val="760AFD02"/>
    <w:rsid w:val="7628E707"/>
    <w:rsid w:val="76356DD9"/>
    <w:rsid w:val="7647C013"/>
    <w:rsid w:val="76BB8E5D"/>
    <w:rsid w:val="76ED4FD8"/>
    <w:rsid w:val="771699EA"/>
    <w:rsid w:val="7722C9E4"/>
    <w:rsid w:val="77BF0658"/>
    <w:rsid w:val="7845CC4F"/>
    <w:rsid w:val="78EE7648"/>
    <w:rsid w:val="7907C5F9"/>
    <w:rsid w:val="795FA3D6"/>
    <w:rsid w:val="79CA71FD"/>
    <w:rsid w:val="7A036C0A"/>
    <w:rsid w:val="7B5943E7"/>
    <w:rsid w:val="7C53FE9F"/>
    <w:rsid w:val="7D9E9138"/>
    <w:rsid w:val="7DC0085E"/>
    <w:rsid w:val="7E97327B"/>
    <w:rsid w:val="7E9A2386"/>
    <w:rsid w:val="7F04E917"/>
    <w:rsid w:val="7FAD8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60DD27"/>
  <w15:docId w15:val="{7285CAB6-1675-41D0-9E26-C4EC75A97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99"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B54B08"/>
    <w:pPr>
      <w:suppressAutoHyphens/>
      <w:spacing w:after="200" w:line="276" w:lineRule="auto"/>
    </w:pPr>
    <w:rPr>
      <w:rFonts w:cs="Arial"/>
    </w:rPr>
  </w:style>
  <w:style w:type="paragraph" w:styleId="Heading1">
    <w:name w:val="heading 1"/>
    <w:basedOn w:val="Normal"/>
    <w:next w:val="Normal"/>
    <w:link w:val="Heading1Char"/>
    <w:qFormat/>
    <w:rsid w:val="000E0380"/>
    <w:pPr>
      <w:keepNext/>
      <w:keepLines/>
      <w:spacing w:before="240" w:line="360" w:lineRule="auto"/>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qFormat/>
    <w:rsid w:val="006F005B"/>
    <w:pPr>
      <w:keepNext/>
      <w:keepLines/>
      <w:spacing w:before="240" w:line="360" w:lineRule="auto"/>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qFormat/>
    <w:rsid w:val="006F005B"/>
    <w:pPr>
      <w:keepNext/>
      <w:keepLines/>
      <w:spacing w:before="200"/>
      <w:outlineLvl w:val="2"/>
    </w:pPr>
    <w:rPr>
      <w:rFonts w:eastAsiaTheme="majorEastAsia" w:cstheme="majorBidi"/>
      <w:b/>
      <w:bCs/>
      <w:color w:val="000000" w:themeColor="text1"/>
      <w:sz w:val="24"/>
    </w:rPr>
  </w:style>
  <w:style w:type="paragraph" w:styleId="Heading4">
    <w:name w:val="heading 4"/>
    <w:aliases w:val="Paragraph heading"/>
    <w:basedOn w:val="Normal"/>
    <w:next w:val="Normal"/>
    <w:link w:val="Heading4Char"/>
    <w:rsid w:val="001C58F4"/>
    <w:pPr>
      <w:keepNext/>
      <w:keepLines/>
      <w:spacing w:before="200"/>
      <w:outlineLvl w:val="3"/>
    </w:pPr>
    <w:rPr>
      <w:rFonts w:eastAsiaTheme="majorEastAsia" w:cstheme="majorBidi"/>
      <w:b/>
      <w:bCs/>
      <w:iCs/>
      <w:caps/>
      <w:color w:val="000000" w:themeColor="text1"/>
      <w:sz w:val="22"/>
      <w:szCs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B5147C"/>
    <w:pPr>
      <w:tabs>
        <w:tab w:val="center" w:pos="4320"/>
        <w:tab w:val="right" w:pos="8640"/>
      </w:tabs>
    </w:pPr>
  </w:style>
  <w:style w:type="paragraph" w:styleId="Footer">
    <w:name w:val="footer"/>
    <w:basedOn w:val="Normal"/>
    <w:rsid w:val="00B5147C"/>
    <w:pPr>
      <w:tabs>
        <w:tab w:val="center" w:pos="4320"/>
        <w:tab w:val="right" w:pos="8640"/>
      </w:tabs>
    </w:pPr>
  </w:style>
  <w:style w:type="character" w:styleId="Hyperlink">
    <w:name w:val="Hyperlink"/>
    <w:uiPriority w:val="99"/>
    <w:rsid w:val="008F1590"/>
    <w:rPr>
      <w:color w:val="0088CE"/>
      <w:u w:val="single"/>
    </w:rPr>
  </w:style>
  <w:style w:type="paragraph" w:styleId="FootnoteText">
    <w:name w:val="footnote text"/>
    <w:basedOn w:val="Normal"/>
    <w:semiHidden/>
    <w:rsid w:val="00244D8B"/>
  </w:style>
  <w:style w:type="character" w:styleId="FootnoteReference">
    <w:name w:val="footnote reference"/>
    <w:semiHidden/>
    <w:rsid w:val="00244D8B"/>
    <w:rPr>
      <w:vertAlign w:val="superscript"/>
    </w:rPr>
  </w:style>
  <w:style w:type="table" w:styleId="TableGrid">
    <w:name w:val="Table Grid"/>
    <w:basedOn w:val="TableNormal"/>
    <w:uiPriority w:val="59"/>
    <w:rsid w:val="00BA2550"/>
    <w:rPr>
      <w:rFonts w:eastAsia="Calibri"/>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uiPriority w:val="20"/>
    <w:rsid w:val="00336C9F"/>
    <w:rPr>
      <w:i/>
      <w:iCs/>
    </w:rPr>
  </w:style>
  <w:style w:type="paragraph" w:styleId="Title">
    <w:name w:val="Title"/>
    <w:next w:val="Normal"/>
    <w:link w:val="TitleChar"/>
    <w:qFormat/>
    <w:rsid w:val="006114AD"/>
    <w:pPr>
      <w:spacing w:after="300"/>
      <w:contextualSpacing/>
    </w:pPr>
    <w:rPr>
      <w:rFonts w:ascii="Constantia" w:hAnsi="Constantia" w:eastAsiaTheme="majorEastAsia" w:cstheme="majorBidi"/>
      <w:b/>
      <w:color w:val="3764F0"/>
      <w:spacing w:val="5"/>
      <w:kern w:val="28"/>
      <w:sz w:val="52"/>
      <w:szCs w:val="52"/>
    </w:rPr>
  </w:style>
  <w:style w:type="character" w:styleId="TitleChar" w:customStyle="1">
    <w:name w:val="Title Char"/>
    <w:basedOn w:val="DefaultParagraphFont"/>
    <w:link w:val="Title"/>
    <w:rsid w:val="006114AD"/>
    <w:rPr>
      <w:rFonts w:ascii="Constantia" w:hAnsi="Constantia" w:eastAsiaTheme="majorEastAsia" w:cstheme="majorBidi"/>
      <w:b/>
      <w:color w:val="3764F0"/>
      <w:spacing w:val="5"/>
      <w:kern w:val="28"/>
      <w:sz w:val="52"/>
      <w:szCs w:val="52"/>
    </w:rPr>
  </w:style>
  <w:style w:type="character" w:styleId="Heading1Char" w:customStyle="1">
    <w:name w:val="Heading 1 Char"/>
    <w:basedOn w:val="DefaultParagraphFont"/>
    <w:link w:val="Heading1"/>
    <w:rsid w:val="000E0380"/>
    <w:rPr>
      <w:rFonts w:eastAsiaTheme="majorEastAsia" w:cstheme="majorBidi"/>
      <w:b/>
      <w:bCs/>
      <w:color w:val="000000" w:themeColor="text1"/>
      <w:sz w:val="28"/>
      <w:szCs w:val="28"/>
    </w:rPr>
  </w:style>
  <w:style w:type="character" w:styleId="Heading2Char" w:customStyle="1">
    <w:name w:val="Heading 2 Char"/>
    <w:basedOn w:val="DefaultParagraphFont"/>
    <w:link w:val="Heading2"/>
    <w:rsid w:val="006F005B"/>
    <w:rPr>
      <w:rFonts w:ascii="Arial" w:hAnsi="Arial" w:eastAsiaTheme="majorEastAsia" w:cstheme="majorBidi"/>
      <w:b/>
      <w:bCs/>
      <w:color w:val="000000" w:themeColor="text1"/>
      <w:sz w:val="26"/>
      <w:szCs w:val="26"/>
    </w:rPr>
  </w:style>
  <w:style w:type="character" w:styleId="Heading3Char" w:customStyle="1">
    <w:name w:val="Heading 3 Char"/>
    <w:basedOn w:val="DefaultParagraphFont"/>
    <w:link w:val="Heading3"/>
    <w:rsid w:val="006F005B"/>
    <w:rPr>
      <w:rFonts w:ascii="Arial" w:hAnsi="Arial" w:eastAsiaTheme="majorEastAsia" w:cstheme="majorBidi"/>
      <w:b/>
      <w:bCs/>
      <w:color w:val="000000" w:themeColor="text1"/>
    </w:rPr>
  </w:style>
  <w:style w:type="paragraph" w:styleId="TOCHeading">
    <w:name w:val="TOC Heading"/>
    <w:basedOn w:val="Heading1"/>
    <w:next w:val="Normal"/>
    <w:uiPriority w:val="39"/>
    <w:unhideWhenUsed/>
    <w:rsid w:val="00E42C8C"/>
    <w:pPr>
      <w:spacing w:before="480" w:after="120" w:line="276" w:lineRule="auto"/>
      <w:outlineLvl w:val="9"/>
    </w:pPr>
    <w:rPr>
      <w:lang w:eastAsia="ja-JP"/>
    </w:rPr>
  </w:style>
  <w:style w:type="paragraph" w:styleId="TOC1">
    <w:name w:val="toc 1"/>
    <w:basedOn w:val="Normal"/>
    <w:next w:val="Normal"/>
    <w:autoRedefine/>
    <w:uiPriority w:val="39"/>
    <w:rsid w:val="00E07C25"/>
    <w:pPr>
      <w:spacing w:after="100"/>
    </w:pPr>
    <w:rPr>
      <w:color w:val="000000" w:themeColor="text1"/>
      <w:sz w:val="24"/>
    </w:rPr>
  </w:style>
  <w:style w:type="paragraph" w:styleId="TOC2">
    <w:name w:val="toc 2"/>
    <w:basedOn w:val="Normal"/>
    <w:next w:val="Normal"/>
    <w:autoRedefine/>
    <w:uiPriority w:val="39"/>
    <w:rsid w:val="00316EB8"/>
    <w:pPr>
      <w:spacing w:after="100"/>
      <w:ind w:left="240"/>
    </w:pPr>
    <w:rPr>
      <w:color w:val="000000" w:themeColor="text1"/>
      <w:sz w:val="24"/>
    </w:rPr>
  </w:style>
  <w:style w:type="paragraph" w:styleId="TOC3">
    <w:name w:val="toc 3"/>
    <w:basedOn w:val="Normal"/>
    <w:next w:val="Normal"/>
    <w:autoRedefine/>
    <w:uiPriority w:val="39"/>
    <w:rsid w:val="00316EB8"/>
    <w:pPr>
      <w:spacing w:after="100"/>
      <w:ind w:left="480"/>
    </w:pPr>
    <w:rPr>
      <w:color w:val="000000" w:themeColor="text1"/>
      <w:sz w:val="24"/>
    </w:rPr>
  </w:style>
  <w:style w:type="paragraph" w:styleId="BalloonText">
    <w:name w:val="Balloon Text"/>
    <w:basedOn w:val="Normal"/>
    <w:link w:val="BalloonTextChar"/>
    <w:rsid w:val="00E42C8C"/>
    <w:rPr>
      <w:rFonts w:cs="Tahoma"/>
      <w:sz w:val="16"/>
      <w:szCs w:val="16"/>
    </w:rPr>
  </w:style>
  <w:style w:type="character" w:styleId="BalloonTextChar" w:customStyle="1">
    <w:name w:val="Balloon Text Char"/>
    <w:basedOn w:val="DefaultParagraphFont"/>
    <w:link w:val="BalloonText"/>
    <w:rsid w:val="00E42C8C"/>
    <w:rPr>
      <w:rFonts w:cs="Tahoma"/>
      <w:sz w:val="16"/>
      <w:szCs w:val="16"/>
    </w:rPr>
  </w:style>
  <w:style w:type="character" w:styleId="Heading4Char" w:customStyle="1">
    <w:name w:val="Heading 4 Char"/>
    <w:aliases w:val="Paragraph heading Char"/>
    <w:basedOn w:val="DefaultParagraphFont"/>
    <w:link w:val="Heading4"/>
    <w:rsid w:val="001C58F4"/>
    <w:rPr>
      <w:rFonts w:eastAsiaTheme="majorEastAsia" w:cstheme="majorBidi"/>
      <w:b/>
      <w:bCs/>
      <w:iCs/>
      <w:caps/>
      <w:color w:val="000000" w:themeColor="text1"/>
      <w:sz w:val="22"/>
      <w:szCs w:val="22"/>
    </w:rPr>
  </w:style>
  <w:style w:type="paragraph" w:styleId="NoSpacing">
    <w:name w:val="No Spacing"/>
    <w:link w:val="NoSpacingChar"/>
    <w:uiPriority w:val="1"/>
    <w:rsid w:val="00084014"/>
    <w:rPr>
      <w:rFonts w:asciiTheme="minorHAnsi" w:hAnsiTheme="minorHAnsi" w:eastAsiaTheme="minorEastAsia" w:cstheme="minorBidi"/>
      <w:sz w:val="22"/>
      <w:szCs w:val="22"/>
      <w:lang w:val="en-US" w:eastAsia="ja-JP"/>
    </w:rPr>
  </w:style>
  <w:style w:type="character" w:styleId="NoSpacingChar" w:customStyle="1">
    <w:name w:val="No Spacing Char"/>
    <w:basedOn w:val="DefaultParagraphFont"/>
    <w:link w:val="NoSpacing"/>
    <w:uiPriority w:val="1"/>
    <w:rsid w:val="00084014"/>
    <w:rPr>
      <w:rFonts w:asciiTheme="minorHAnsi" w:hAnsiTheme="minorHAnsi" w:eastAsiaTheme="minorEastAsia" w:cstheme="minorBidi"/>
      <w:sz w:val="22"/>
      <w:szCs w:val="22"/>
      <w:lang w:val="en-US" w:eastAsia="ja-JP"/>
    </w:rPr>
  </w:style>
  <w:style w:type="character" w:styleId="PlaceholderText">
    <w:name w:val="Placeholder Text"/>
    <w:basedOn w:val="DefaultParagraphFont"/>
    <w:uiPriority w:val="99"/>
    <w:semiHidden/>
    <w:rsid w:val="00084014"/>
    <w:rPr>
      <w:color w:val="808080"/>
    </w:rPr>
  </w:style>
  <w:style w:type="character" w:styleId="Strong">
    <w:name w:val="Strong"/>
    <w:basedOn w:val="DefaultParagraphFont"/>
    <w:rsid w:val="00F445E9"/>
    <w:rPr>
      <w:b/>
      <w:bCs/>
    </w:rPr>
  </w:style>
  <w:style w:type="paragraph" w:styleId="Subtitle">
    <w:name w:val="Subtitle"/>
    <w:basedOn w:val="Normal"/>
    <w:next w:val="Normal"/>
    <w:link w:val="SubtitleChar"/>
    <w:rsid w:val="00F445E9"/>
    <w:pPr>
      <w:numPr>
        <w:ilvl w:val="1"/>
      </w:numPr>
    </w:pPr>
    <w:rPr>
      <w:rFonts w:asciiTheme="majorHAnsi" w:hAnsiTheme="majorHAnsi" w:eastAsiaTheme="majorEastAsia" w:cstheme="majorBidi"/>
      <w:i/>
      <w:iCs/>
      <w:color w:val="3764F0" w:themeColor="accent1"/>
      <w:spacing w:val="15"/>
      <w:sz w:val="24"/>
    </w:rPr>
  </w:style>
  <w:style w:type="character" w:styleId="SubtitleChar" w:customStyle="1">
    <w:name w:val="Subtitle Char"/>
    <w:basedOn w:val="DefaultParagraphFont"/>
    <w:link w:val="Subtitle"/>
    <w:rsid w:val="00F445E9"/>
    <w:rPr>
      <w:rFonts w:asciiTheme="majorHAnsi" w:hAnsiTheme="majorHAnsi" w:eastAsiaTheme="majorEastAsia" w:cstheme="majorBidi"/>
      <w:i/>
      <w:iCs/>
      <w:color w:val="3764F0" w:themeColor="accent1"/>
      <w:spacing w:val="15"/>
    </w:rPr>
  </w:style>
  <w:style w:type="paragraph" w:styleId="ListParagraph">
    <w:name w:val="List Paragraph"/>
    <w:basedOn w:val="Normal"/>
    <w:uiPriority w:val="34"/>
    <w:qFormat/>
    <w:rsid w:val="009458FE"/>
    <w:pPr>
      <w:numPr>
        <w:numId w:val="22"/>
      </w:numPr>
      <w:contextualSpacing/>
    </w:pPr>
  </w:style>
  <w:style w:type="character" w:styleId="CommentReference">
    <w:name w:val="annotation reference"/>
    <w:basedOn w:val="DefaultParagraphFont"/>
    <w:semiHidden/>
    <w:unhideWhenUsed/>
    <w:rsid w:val="00E63563"/>
    <w:rPr>
      <w:sz w:val="16"/>
      <w:szCs w:val="16"/>
    </w:rPr>
  </w:style>
  <w:style w:type="paragraph" w:styleId="CommentText">
    <w:name w:val="annotation text"/>
    <w:basedOn w:val="Normal"/>
    <w:link w:val="CommentTextChar"/>
    <w:semiHidden/>
    <w:unhideWhenUsed/>
    <w:rsid w:val="00E63563"/>
  </w:style>
  <w:style w:type="character" w:styleId="CommentTextChar" w:customStyle="1">
    <w:name w:val="Comment Text Char"/>
    <w:basedOn w:val="DefaultParagraphFont"/>
    <w:link w:val="CommentText"/>
    <w:semiHidden/>
    <w:rsid w:val="00E63563"/>
    <w:rPr>
      <w:sz w:val="20"/>
      <w:szCs w:val="20"/>
    </w:rPr>
  </w:style>
  <w:style w:type="paragraph" w:styleId="CommentSubject">
    <w:name w:val="annotation subject"/>
    <w:basedOn w:val="CommentText"/>
    <w:next w:val="CommentText"/>
    <w:link w:val="CommentSubjectChar"/>
    <w:semiHidden/>
    <w:unhideWhenUsed/>
    <w:rsid w:val="00E63563"/>
    <w:rPr>
      <w:b/>
      <w:bCs/>
    </w:rPr>
  </w:style>
  <w:style w:type="character" w:styleId="CommentSubjectChar" w:customStyle="1">
    <w:name w:val="Comment Subject Char"/>
    <w:basedOn w:val="CommentTextChar"/>
    <w:link w:val="CommentSubject"/>
    <w:semiHidden/>
    <w:rsid w:val="00E63563"/>
    <w:rPr>
      <w:b/>
      <w:bCs/>
      <w:sz w:val="20"/>
      <w:szCs w:val="20"/>
    </w:rPr>
  </w:style>
  <w:style w:type="paragraph" w:styleId="xmsonormal" w:customStyle="1">
    <w:name w:val="x_msonormal"/>
    <w:basedOn w:val="Normal"/>
    <w:rsid w:val="00861333"/>
    <w:rPr>
      <w:rFonts w:ascii="Calibri" w:hAnsi="Calibri" w:cs="Calibri" w:eastAsiaTheme="minorHAnsi"/>
      <w:sz w:val="22"/>
      <w:szCs w:val="22"/>
    </w:rPr>
  </w:style>
  <w:style w:type="paragraph" w:styleId="xxmsonormal" w:customStyle="1">
    <w:name w:val="x_xmsonormal"/>
    <w:basedOn w:val="Normal"/>
    <w:rsid w:val="00861333"/>
    <w:rPr>
      <w:rFonts w:ascii="Calibri" w:hAnsi="Calibri" w:cs="Calibri" w:eastAsiaTheme="minorHAnsi"/>
      <w:sz w:val="22"/>
      <w:szCs w:val="22"/>
    </w:rPr>
  </w:style>
  <w:style w:type="paragraph" w:styleId="xxxmsonormal" w:customStyle="1">
    <w:name w:val="x_xxmsonormal"/>
    <w:basedOn w:val="Normal"/>
    <w:rsid w:val="00861333"/>
    <w:rPr>
      <w:rFonts w:ascii="Calibri" w:hAnsi="Calibri" w:cs="Calibri" w:eastAsiaTheme="minorHAnsi"/>
      <w:sz w:val="22"/>
      <w:szCs w:val="22"/>
    </w:rPr>
  </w:style>
  <w:style w:type="paragraph" w:styleId="xxxmsolistparagraph" w:customStyle="1">
    <w:name w:val="x_xxmsolistparagraph"/>
    <w:basedOn w:val="Normal"/>
    <w:rsid w:val="00861333"/>
    <w:pPr>
      <w:spacing w:before="100" w:beforeAutospacing="1" w:after="100" w:afterAutospacing="1"/>
    </w:pPr>
    <w:rPr>
      <w:rFonts w:ascii="Calibri" w:hAnsi="Calibri" w:cs="Calibri" w:eastAsiaTheme="minorHAnsi"/>
      <w:sz w:val="22"/>
      <w:szCs w:val="22"/>
    </w:rPr>
  </w:style>
  <w:style w:type="paragraph" w:styleId="Quote">
    <w:name w:val="Quote"/>
    <w:basedOn w:val="Normal"/>
    <w:next w:val="Normal"/>
    <w:link w:val="QuoteChar"/>
    <w:uiPriority w:val="29"/>
    <w:qFormat/>
    <w:rsid w:val="006114AD"/>
    <w:pPr>
      <w:ind w:left="864" w:right="864"/>
      <w:jc w:val="center"/>
    </w:pPr>
    <w:rPr>
      <w:rFonts w:ascii="Constantia" w:hAnsi="Constantia"/>
      <w:i/>
      <w:iCs/>
      <w:color w:val="404040" w:themeColor="text1" w:themeTint="BF"/>
      <w:sz w:val="24"/>
    </w:rPr>
  </w:style>
  <w:style w:type="character" w:styleId="QuoteChar" w:customStyle="1">
    <w:name w:val="Quote Char"/>
    <w:basedOn w:val="DefaultParagraphFont"/>
    <w:link w:val="Quote"/>
    <w:uiPriority w:val="29"/>
    <w:rsid w:val="006114AD"/>
    <w:rPr>
      <w:rFonts w:ascii="Constantia" w:hAnsi="Constantia" w:cs="Arial"/>
      <w:i/>
      <w:iCs/>
      <w:color w:val="404040" w:themeColor="text1" w:themeTint="BF"/>
      <w:sz w:val="24"/>
    </w:rPr>
  </w:style>
  <w:style w:type="paragraph" w:styleId="Hyperlinks" w:customStyle="1">
    <w:name w:val="Hyperlinks"/>
    <w:basedOn w:val="Normal"/>
    <w:link w:val="HyperlinksChar"/>
    <w:qFormat/>
    <w:rsid w:val="007F5FCD"/>
    <w:rPr>
      <w:color w:val="3764F0"/>
    </w:rPr>
  </w:style>
  <w:style w:type="character" w:styleId="HyperlinksChar" w:customStyle="1">
    <w:name w:val="Hyperlinks Char"/>
    <w:basedOn w:val="DefaultParagraphFont"/>
    <w:link w:val="Hyperlinks"/>
    <w:rsid w:val="007F5FCD"/>
    <w:rPr>
      <w:color w:val="3764F0"/>
    </w:rPr>
  </w:style>
  <w:style w:type="paragraph" w:styleId="NormalWeb">
    <w:name w:val="Normal (Web)"/>
    <w:basedOn w:val="Normal"/>
    <w:uiPriority w:val="99"/>
    <w:unhideWhenUsed/>
    <w:rsid w:val="00EC54C1"/>
    <w:pPr>
      <w:suppressAutoHyphens w:val="0"/>
      <w:spacing w:before="100" w:beforeAutospacing="1" w:after="100" w:afterAutospacing="1" w:line="240" w:lineRule="auto"/>
    </w:pPr>
    <w:rPr>
      <w:rFonts w:ascii="Times New Roman" w:hAnsi="Times New Roman" w:cs="Times New Roman"/>
      <w:sz w:val="24"/>
      <w:szCs w:val="24"/>
    </w:rPr>
  </w:style>
  <w:style w:type="character" w:styleId="normaltextrun" w:customStyle="1">
    <w:name w:val="normaltextrun"/>
    <w:basedOn w:val="DefaultParagraphFont"/>
    <w:rsid w:val="009064EA"/>
  </w:style>
  <w:style w:type="character" w:styleId="eop" w:customStyle="1">
    <w:name w:val="eop"/>
    <w:basedOn w:val="DefaultParagraphFont"/>
    <w:rsid w:val="009064EA"/>
  </w:style>
  <w:style w:type="paragraph" w:styleId="paragraph" w:customStyle="1">
    <w:name w:val="paragraph"/>
    <w:basedOn w:val="Normal"/>
    <w:rsid w:val="009B3E75"/>
    <w:pPr>
      <w:suppressAutoHyphens w:val="0"/>
      <w:spacing w:before="100" w:beforeAutospacing="1" w:after="100" w:afterAutospacing="1" w:line="240" w:lineRule="auto"/>
    </w:pPr>
    <w:rPr>
      <w:rFonts w:ascii="Times New Roman" w:hAnsi="Times New Roman" w:cs="Times New Roman"/>
      <w:sz w:val="24"/>
      <w:szCs w:val="24"/>
    </w:rPr>
  </w:style>
  <w:style w:type="character" w:styleId="tabchar" w:customStyle="1">
    <w:name w:val="tabchar"/>
    <w:basedOn w:val="DefaultParagraphFont"/>
    <w:rsid w:val="009B3E75"/>
  </w:style>
  <w:style w:type="character" w:styleId="UnresolvedMention">
    <w:name w:val="Unresolved Mention"/>
    <w:basedOn w:val="DefaultParagraphFont"/>
    <w:uiPriority w:val="99"/>
    <w:semiHidden/>
    <w:unhideWhenUsed/>
    <w:rsid w:val="004C6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413614">
      <w:bodyDiv w:val="1"/>
      <w:marLeft w:val="0"/>
      <w:marRight w:val="0"/>
      <w:marTop w:val="0"/>
      <w:marBottom w:val="0"/>
      <w:divBdr>
        <w:top w:val="none" w:sz="0" w:space="0" w:color="auto"/>
        <w:left w:val="none" w:sz="0" w:space="0" w:color="auto"/>
        <w:bottom w:val="none" w:sz="0" w:space="0" w:color="auto"/>
        <w:right w:val="none" w:sz="0" w:space="0" w:color="auto"/>
      </w:divBdr>
    </w:div>
    <w:div w:id="680855301">
      <w:bodyDiv w:val="1"/>
      <w:marLeft w:val="0"/>
      <w:marRight w:val="0"/>
      <w:marTop w:val="0"/>
      <w:marBottom w:val="0"/>
      <w:divBdr>
        <w:top w:val="none" w:sz="0" w:space="0" w:color="auto"/>
        <w:left w:val="none" w:sz="0" w:space="0" w:color="auto"/>
        <w:bottom w:val="none" w:sz="0" w:space="0" w:color="auto"/>
        <w:right w:val="none" w:sz="0" w:space="0" w:color="auto"/>
      </w:divBdr>
    </w:div>
    <w:div w:id="1562249297">
      <w:bodyDiv w:val="1"/>
      <w:marLeft w:val="0"/>
      <w:marRight w:val="0"/>
      <w:marTop w:val="0"/>
      <w:marBottom w:val="0"/>
      <w:divBdr>
        <w:top w:val="none" w:sz="0" w:space="0" w:color="auto"/>
        <w:left w:val="none" w:sz="0" w:space="0" w:color="auto"/>
        <w:bottom w:val="none" w:sz="0" w:space="0" w:color="auto"/>
        <w:right w:val="none" w:sz="0" w:space="0" w:color="auto"/>
      </w:divBdr>
    </w:div>
    <w:div w:id="1734154356">
      <w:bodyDiv w:val="1"/>
      <w:marLeft w:val="0"/>
      <w:marRight w:val="0"/>
      <w:marTop w:val="0"/>
      <w:marBottom w:val="0"/>
      <w:divBdr>
        <w:top w:val="none" w:sz="0" w:space="0" w:color="auto"/>
        <w:left w:val="none" w:sz="0" w:space="0" w:color="auto"/>
        <w:bottom w:val="none" w:sz="0" w:space="0" w:color="auto"/>
        <w:right w:val="none" w:sz="0" w:space="0" w:color="auto"/>
      </w:divBdr>
    </w:div>
    <w:div w:id="1883398966">
      <w:bodyDiv w:val="1"/>
      <w:marLeft w:val="0"/>
      <w:marRight w:val="0"/>
      <w:marTop w:val="0"/>
      <w:marBottom w:val="0"/>
      <w:divBdr>
        <w:top w:val="none" w:sz="0" w:space="0" w:color="auto"/>
        <w:left w:val="none" w:sz="0" w:space="0" w:color="auto"/>
        <w:bottom w:val="none" w:sz="0" w:space="0" w:color="auto"/>
        <w:right w:val="none" w:sz="0" w:space="0" w:color="auto"/>
      </w:divBdr>
    </w:div>
    <w:div w:id="1955672598">
      <w:bodyDiv w:val="1"/>
      <w:marLeft w:val="0"/>
      <w:marRight w:val="0"/>
      <w:marTop w:val="0"/>
      <w:marBottom w:val="0"/>
      <w:divBdr>
        <w:top w:val="none" w:sz="0" w:space="0" w:color="auto"/>
        <w:left w:val="none" w:sz="0" w:space="0" w:color="auto"/>
        <w:bottom w:val="none" w:sz="0" w:space="0" w:color="auto"/>
        <w:right w:val="none" w:sz="0" w:space="0" w:color="auto"/>
      </w:divBdr>
      <w:divsChild>
        <w:div w:id="91055054">
          <w:marLeft w:val="0"/>
          <w:marRight w:val="0"/>
          <w:marTop w:val="0"/>
          <w:marBottom w:val="0"/>
          <w:divBdr>
            <w:top w:val="none" w:sz="0" w:space="0" w:color="auto"/>
            <w:left w:val="none" w:sz="0" w:space="0" w:color="auto"/>
            <w:bottom w:val="none" w:sz="0" w:space="0" w:color="auto"/>
            <w:right w:val="none" w:sz="0" w:space="0" w:color="auto"/>
          </w:divBdr>
        </w:div>
        <w:div w:id="106435692">
          <w:marLeft w:val="0"/>
          <w:marRight w:val="0"/>
          <w:marTop w:val="0"/>
          <w:marBottom w:val="0"/>
          <w:divBdr>
            <w:top w:val="none" w:sz="0" w:space="0" w:color="auto"/>
            <w:left w:val="none" w:sz="0" w:space="0" w:color="auto"/>
            <w:bottom w:val="none" w:sz="0" w:space="0" w:color="auto"/>
            <w:right w:val="none" w:sz="0" w:space="0" w:color="auto"/>
          </w:divBdr>
        </w:div>
        <w:div w:id="328101241">
          <w:marLeft w:val="0"/>
          <w:marRight w:val="0"/>
          <w:marTop w:val="0"/>
          <w:marBottom w:val="0"/>
          <w:divBdr>
            <w:top w:val="none" w:sz="0" w:space="0" w:color="auto"/>
            <w:left w:val="none" w:sz="0" w:space="0" w:color="auto"/>
            <w:bottom w:val="none" w:sz="0" w:space="0" w:color="auto"/>
            <w:right w:val="none" w:sz="0" w:space="0" w:color="auto"/>
          </w:divBdr>
        </w:div>
        <w:div w:id="427431350">
          <w:marLeft w:val="0"/>
          <w:marRight w:val="0"/>
          <w:marTop w:val="0"/>
          <w:marBottom w:val="0"/>
          <w:divBdr>
            <w:top w:val="none" w:sz="0" w:space="0" w:color="auto"/>
            <w:left w:val="none" w:sz="0" w:space="0" w:color="auto"/>
            <w:bottom w:val="none" w:sz="0" w:space="0" w:color="auto"/>
            <w:right w:val="none" w:sz="0" w:space="0" w:color="auto"/>
          </w:divBdr>
        </w:div>
        <w:div w:id="594364684">
          <w:marLeft w:val="0"/>
          <w:marRight w:val="0"/>
          <w:marTop w:val="0"/>
          <w:marBottom w:val="0"/>
          <w:divBdr>
            <w:top w:val="none" w:sz="0" w:space="0" w:color="auto"/>
            <w:left w:val="none" w:sz="0" w:space="0" w:color="auto"/>
            <w:bottom w:val="none" w:sz="0" w:space="0" w:color="auto"/>
            <w:right w:val="none" w:sz="0" w:space="0" w:color="auto"/>
          </w:divBdr>
        </w:div>
        <w:div w:id="619609793">
          <w:marLeft w:val="0"/>
          <w:marRight w:val="0"/>
          <w:marTop w:val="0"/>
          <w:marBottom w:val="0"/>
          <w:divBdr>
            <w:top w:val="none" w:sz="0" w:space="0" w:color="auto"/>
            <w:left w:val="none" w:sz="0" w:space="0" w:color="auto"/>
            <w:bottom w:val="none" w:sz="0" w:space="0" w:color="auto"/>
            <w:right w:val="none" w:sz="0" w:space="0" w:color="auto"/>
          </w:divBdr>
        </w:div>
        <w:div w:id="787354441">
          <w:marLeft w:val="0"/>
          <w:marRight w:val="0"/>
          <w:marTop w:val="0"/>
          <w:marBottom w:val="0"/>
          <w:divBdr>
            <w:top w:val="none" w:sz="0" w:space="0" w:color="auto"/>
            <w:left w:val="none" w:sz="0" w:space="0" w:color="auto"/>
            <w:bottom w:val="none" w:sz="0" w:space="0" w:color="auto"/>
            <w:right w:val="none" w:sz="0" w:space="0" w:color="auto"/>
          </w:divBdr>
        </w:div>
        <w:div w:id="828601093">
          <w:marLeft w:val="0"/>
          <w:marRight w:val="0"/>
          <w:marTop w:val="0"/>
          <w:marBottom w:val="0"/>
          <w:divBdr>
            <w:top w:val="none" w:sz="0" w:space="0" w:color="auto"/>
            <w:left w:val="none" w:sz="0" w:space="0" w:color="auto"/>
            <w:bottom w:val="none" w:sz="0" w:space="0" w:color="auto"/>
            <w:right w:val="none" w:sz="0" w:space="0" w:color="auto"/>
          </w:divBdr>
        </w:div>
        <w:div w:id="1277641590">
          <w:marLeft w:val="0"/>
          <w:marRight w:val="0"/>
          <w:marTop w:val="0"/>
          <w:marBottom w:val="0"/>
          <w:divBdr>
            <w:top w:val="none" w:sz="0" w:space="0" w:color="auto"/>
            <w:left w:val="none" w:sz="0" w:space="0" w:color="auto"/>
            <w:bottom w:val="none" w:sz="0" w:space="0" w:color="auto"/>
            <w:right w:val="none" w:sz="0" w:space="0" w:color="auto"/>
          </w:divBdr>
        </w:div>
        <w:div w:id="1387022350">
          <w:marLeft w:val="0"/>
          <w:marRight w:val="0"/>
          <w:marTop w:val="0"/>
          <w:marBottom w:val="0"/>
          <w:divBdr>
            <w:top w:val="none" w:sz="0" w:space="0" w:color="auto"/>
            <w:left w:val="none" w:sz="0" w:space="0" w:color="auto"/>
            <w:bottom w:val="none" w:sz="0" w:space="0" w:color="auto"/>
            <w:right w:val="none" w:sz="0" w:space="0" w:color="auto"/>
          </w:divBdr>
        </w:div>
        <w:div w:id="1564372521">
          <w:marLeft w:val="0"/>
          <w:marRight w:val="0"/>
          <w:marTop w:val="0"/>
          <w:marBottom w:val="0"/>
          <w:divBdr>
            <w:top w:val="none" w:sz="0" w:space="0" w:color="auto"/>
            <w:left w:val="none" w:sz="0" w:space="0" w:color="auto"/>
            <w:bottom w:val="none" w:sz="0" w:space="0" w:color="auto"/>
            <w:right w:val="none" w:sz="0" w:space="0" w:color="auto"/>
          </w:divBdr>
        </w:div>
        <w:div w:id="1642344738">
          <w:marLeft w:val="0"/>
          <w:marRight w:val="0"/>
          <w:marTop w:val="0"/>
          <w:marBottom w:val="0"/>
          <w:divBdr>
            <w:top w:val="none" w:sz="0" w:space="0" w:color="auto"/>
            <w:left w:val="none" w:sz="0" w:space="0" w:color="auto"/>
            <w:bottom w:val="none" w:sz="0" w:space="0" w:color="auto"/>
            <w:right w:val="none" w:sz="0" w:space="0" w:color="auto"/>
          </w:divBdr>
        </w:div>
        <w:div w:id="1697148862">
          <w:marLeft w:val="0"/>
          <w:marRight w:val="0"/>
          <w:marTop w:val="0"/>
          <w:marBottom w:val="0"/>
          <w:divBdr>
            <w:top w:val="none" w:sz="0" w:space="0" w:color="auto"/>
            <w:left w:val="none" w:sz="0" w:space="0" w:color="auto"/>
            <w:bottom w:val="none" w:sz="0" w:space="0" w:color="auto"/>
            <w:right w:val="none" w:sz="0" w:space="0" w:color="auto"/>
          </w:divBdr>
        </w:div>
        <w:div w:id="1772505996">
          <w:marLeft w:val="0"/>
          <w:marRight w:val="0"/>
          <w:marTop w:val="0"/>
          <w:marBottom w:val="0"/>
          <w:divBdr>
            <w:top w:val="none" w:sz="0" w:space="0" w:color="auto"/>
            <w:left w:val="none" w:sz="0" w:space="0" w:color="auto"/>
            <w:bottom w:val="none" w:sz="0" w:space="0" w:color="auto"/>
            <w:right w:val="none" w:sz="0" w:space="0" w:color="auto"/>
          </w:divBdr>
        </w:div>
        <w:div w:id="1791432336">
          <w:marLeft w:val="0"/>
          <w:marRight w:val="0"/>
          <w:marTop w:val="0"/>
          <w:marBottom w:val="0"/>
          <w:divBdr>
            <w:top w:val="none" w:sz="0" w:space="0" w:color="auto"/>
            <w:left w:val="none" w:sz="0" w:space="0" w:color="auto"/>
            <w:bottom w:val="none" w:sz="0" w:space="0" w:color="auto"/>
            <w:right w:val="none" w:sz="0" w:space="0" w:color="auto"/>
          </w:divBdr>
        </w:div>
        <w:div w:id="1801873138">
          <w:marLeft w:val="0"/>
          <w:marRight w:val="0"/>
          <w:marTop w:val="0"/>
          <w:marBottom w:val="0"/>
          <w:divBdr>
            <w:top w:val="none" w:sz="0" w:space="0" w:color="auto"/>
            <w:left w:val="none" w:sz="0" w:space="0" w:color="auto"/>
            <w:bottom w:val="none" w:sz="0" w:space="0" w:color="auto"/>
            <w:right w:val="none" w:sz="0" w:space="0" w:color="auto"/>
          </w:divBdr>
        </w:div>
        <w:div w:id="1843856216">
          <w:marLeft w:val="0"/>
          <w:marRight w:val="0"/>
          <w:marTop w:val="0"/>
          <w:marBottom w:val="0"/>
          <w:divBdr>
            <w:top w:val="none" w:sz="0" w:space="0" w:color="auto"/>
            <w:left w:val="none" w:sz="0" w:space="0" w:color="auto"/>
            <w:bottom w:val="none" w:sz="0" w:space="0" w:color="auto"/>
            <w:right w:val="none" w:sz="0" w:space="0" w:color="auto"/>
          </w:divBdr>
        </w:div>
        <w:div w:id="1904949955">
          <w:marLeft w:val="0"/>
          <w:marRight w:val="0"/>
          <w:marTop w:val="0"/>
          <w:marBottom w:val="0"/>
          <w:divBdr>
            <w:top w:val="none" w:sz="0" w:space="0" w:color="auto"/>
            <w:left w:val="none" w:sz="0" w:space="0" w:color="auto"/>
            <w:bottom w:val="none" w:sz="0" w:space="0" w:color="auto"/>
            <w:right w:val="none" w:sz="0" w:space="0" w:color="auto"/>
          </w:divBdr>
        </w:div>
        <w:div w:id="1915621978">
          <w:marLeft w:val="0"/>
          <w:marRight w:val="0"/>
          <w:marTop w:val="0"/>
          <w:marBottom w:val="0"/>
          <w:divBdr>
            <w:top w:val="none" w:sz="0" w:space="0" w:color="auto"/>
            <w:left w:val="none" w:sz="0" w:space="0" w:color="auto"/>
            <w:bottom w:val="none" w:sz="0" w:space="0" w:color="auto"/>
            <w:right w:val="none" w:sz="0" w:space="0" w:color="auto"/>
          </w:divBdr>
        </w:div>
        <w:div w:id="1961374757">
          <w:marLeft w:val="0"/>
          <w:marRight w:val="0"/>
          <w:marTop w:val="0"/>
          <w:marBottom w:val="0"/>
          <w:divBdr>
            <w:top w:val="none" w:sz="0" w:space="0" w:color="auto"/>
            <w:left w:val="none" w:sz="0" w:space="0" w:color="auto"/>
            <w:bottom w:val="none" w:sz="0" w:space="0" w:color="auto"/>
            <w:right w:val="none" w:sz="0" w:space="0" w:color="auto"/>
          </w:divBdr>
        </w:div>
        <w:div w:id="2135782969">
          <w:marLeft w:val="0"/>
          <w:marRight w:val="0"/>
          <w:marTop w:val="0"/>
          <w:marBottom w:val="0"/>
          <w:divBdr>
            <w:top w:val="none" w:sz="0" w:space="0" w:color="auto"/>
            <w:left w:val="none" w:sz="0" w:space="0" w:color="auto"/>
            <w:bottom w:val="none" w:sz="0" w:space="0" w:color="auto"/>
            <w:right w:val="none" w:sz="0" w:space="0" w:color="auto"/>
          </w:divBdr>
        </w:div>
      </w:divsChild>
    </w:div>
    <w:div w:id="2028481173">
      <w:bodyDiv w:val="1"/>
      <w:marLeft w:val="0"/>
      <w:marRight w:val="0"/>
      <w:marTop w:val="0"/>
      <w:marBottom w:val="0"/>
      <w:divBdr>
        <w:top w:val="none" w:sz="0" w:space="0" w:color="auto"/>
        <w:left w:val="none" w:sz="0" w:space="0" w:color="auto"/>
        <w:bottom w:val="none" w:sz="0" w:space="0" w:color="auto"/>
        <w:right w:val="none" w:sz="0" w:space="0" w:color="auto"/>
      </w:divBdr>
    </w:div>
    <w:div w:id="208190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my.teachfirst.org.uk"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learning.teachfirst.org.uk/d2l/home" TargetMode="Externa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footer1.xml.rels><?xml version="1.0" encoding="UTF-8" standalone="yes"?>
<Relationships xmlns="http://schemas.openxmlformats.org/package/2006/relationships"><Relationship Id="rId1" Type="http://schemas.openxmlformats.org/officeDocument/2006/relationships/hyperlink" Target="http://www.teachfirs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TF\Templates\New%20Brand%20Portrait\Teach%20First%20Document.dotx" TargetMode="External"/></Relationships>
</file>

<file path=word/theme/theme1.xml><?xml version="1.0" encoding="utf-8"?>
<a:theme xmlns:a="http://schemas.openxmlformats.org/drawingml/2006/main" name="Office Theme">
  <a:themeElements>
    <a:clrScheme name="Teach First">
      <a:dk1>
        <a:sysClr val="windowText" lastClr="000000"/>
      </a:dk1>
      <a:lt1>
        <a:sysClr val="window" lastClr="FFFFFF"/>
      </a:lt1>
      <a:dk2>
        <a:srgbClr val="3764F0"/>
      </a:dk2>
      <a:lt2>
        <a:srgbClr val="FAC832"/>
      </a:lt2>
      <a:accent1>
        <a:srgbClr val="3764F0"/>
      </a:accent1>
      <a:accent2>
        <a:srgbClr val="FAC832"/>
      </a:accent2>
      <a:accent3>
        <a:srgbClr val="3764F0"/>
      </a:accent3>
      <a:accent4>
        <a:srgbClr val="FAC832"/>
      </a:accent4>
      <a:accent5>
        <a:srgbClr val="3764F0"/>
      </a:accent5>
      <a:accent6>
        <a:srgbClr val="FAC832"/>
      </a:accent6>
      <a:hlink>
        <a:srgbClr val="3764F0"/>
      </a:hlink>
      <a:folHlink>
        <a:srgbClr val="3764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2E76EFF0227254B849B560F62018F21" ma:contentTypeVersion="19" ma:contentTypeDescription="Create a new document." ma:contentTypeScope="" ma:versionID="306a3b5d443a75c061b7ebdeb0e90951">
  <xsd:schema xmlns:xsd="http://www.w3.org/2001/XMLSchema" xmlns:xs="http://www.w3.org/2001/XMLSchema" xmlns:p="http://schemas.microsoft.com/office/2006/metadata/properties" xmlns:ns2="f6704b67-3f53-4cb1-958f-19e9516b6601" xmlns:ns3="02193eef-8d0d-4291-9213-4e870a7b9823" xmlns:ns4="3d2c6e69-32e8-4fc8-92d6-199bc72716d0" targetNamespace="http://schemas.microsoft.com/office/2006/metadata/properties" ma:root="true" ma:fieldsID="4acf1365b12dcd235d36e635d01ca8aa" ns2:_="" ns3:_="" ns4:_="">
    <xsd:import namespace="f6704b67-3f53-4cb1-958f-19e9516b6601"/>
    <xsd:import namespace="02193eef-8d0d-4291-9213-4e870a7b9823"/>
    <xsd:import namespace="3d2c6e69-32e8-4fc8-92d6-199bc72716d0"/>
    <xsd:element name="properties">
      <xsd:complexType>
        <xsd:sequence>
          <xsd:element name="documentManagement">
            <xsd:complexType>
              <xsd:all>
                <xsd:element ref="ns2:TaxCatchAll" minOccurs="0"/>
                <xsd:element ref="ns2:SharedWithUsers" minOccurs="0"/>
                <xsd:element ref="ns2:SharedWithDetails" minOccurs="0"/>
                <xsd:element ref="ns3:he84c030ebcd47479103ccf0c8ecf797" minOccurs="0"/>
                <xsd:element ref="ns3:o5d6c91b2d954ae3a3d19482238bc322" minOccurs="0"/>
                <xsd:element ref="ns3:b0901112f25946a5b2d0f55a12ad4e2c" minOccurs="0"/>
                <xsd:element ref="ns3:a8f296063cd243b68b3280404df274a6" minOccurs="0"/>
                <xsd:element ref="ns3:n40cf2dbf10e4a9dac0a0cc4b8f6f4b1" minOccurs="0"/>
                <xsd:element ref="ns3:me268310634846bcae6763235a0016ff" minOccurs="0"/>
                <xsd:element ref="ns3:o6d8d0f234c8454db9dfdd49c2f0c470"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Category" minOccurs="0"/>
                <xsd:element ref="ns4:MediaServiceAutoKeyPoints" minOccurs="0"/>
                <xsd:element ref="ns4:MediaServiceKeyPoints" minOccurs="0"/>
                <xsd:element ref="ns4:MediaServiceDateTaken" minOccurs="0"/>
                <xsd:element ref="ns4:MediaLengthInSeconds" minOccurs="0"/>
                <xsd:element ref="ns4:MediaServiceOCR" minOccurs="0"/>
                <xsd:element ref="ns4:lcf76f155ced4ddcb4097134ff3c332f" minOccurs="0"/>
                <xsd:element ref="ns4:MediaServiceObjectDetectorVersions" minOccurs="0"/>
                <xsd:element ref="ns4:MediaServiceSearchProperties" minOccurs="0"/>
                <xsd:element ref="ns4:Parent" minOccurs="0"/>
                <xsd:element ref="ns4: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704b67-3f53-4cb1-958f-19e9516b6601"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A22A2DDF-340B-43D9-B436-7E77BD249BA5}" ma:internalName="TaxCatchAll" ma:showField="CatchAllData" ma:web="{d485da92-28d8-4ab2-8d44-be50f60550b4}">
      <xsd:complexType>
        <xsd:complexContent>
          <xsd:extension base="dms:MultiChoiceLookup">
            <xsd:sequence>
              <xsd:element name="Value" type="dms:Lookup" maxOccurs="unbounded" minOccurs="0" nillable="true"/>
            </xsd:sequence>
          </xsd:extension>
        </xsd:complexContent>
      </xsd:complexType>
    </xsd:element>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193eef-8d0d-4291-9213-4e870a7b9823" elementFormDefault="qualified">
    <xsd:import namespace="http://schemas.microsoft.com/office/2006/documentManagement/types"/>
    <xsd:import namespace="http://schemas.microsoft.com/office/infopath/2007/PartnerControls"/>
    <xsd:element name="he84c030ebcd47479103ccf0c8ecf797" ma:index="12" nillable="true" ma:taxonomy="true" ma:internalName="he84c030ebcd47479103ccf0c8ecf797" ma:taxonomyFieldName="Audience" ma:displayName="Audience" ma:default="" ma:fieldId="{1e84c030-ebcd-4747-9103-ccf0c8ecf797}" ma:taxonomyMulti="true" ma:sspId="2c890549-893d-4acb-8d05-90af20cd8843" ma:termSetId="06043fde-3203-4e86-89d9-ab44b491c766" ma:anchorId="00000000-0000-0000-0000-000000000000" ma:open="false" ma:isKeyword="false">
      <xsd:complexType>
        <xsd:sequence>
          <xsd:element ref="pc:Terms" minOccurs="0" maxOccurs="1"/>
        </xsd:sequence>
      </xsd:complexType>
    </xsd:element>
    <xsd:element name="o5d6c91b2d954ae3a3d19482238bc322" ma:index="14" nillable="true" ma:taxonomy="true" ma:internalName="o5d6c91b2d954ae3a3d19482238bc322" ma:taxonomyFieldName="Cohort" ma:displayName="Cohort" ma:default="" ma:fieldId="{85d6c91b-2d95-4ae3-a3d1-9482238bc322}" ma:taxonomyMulti="true" ma:sspId="2c890549-893d-4acb-8d05-90af20cd8843" ma:termSetId="83d54770-33e4-4af7-b227-2086b0ed5127" ma:anchorId="00000000-0000-0000-0000-000000000000" ma:open="false" ma:isKeyword="false">
      <xsd:complexType>
        <xsd:sequence>
          <xsd:element ref="pc:Terms" minOccurs="0" maxOccurs="1"/>
        </xsd:sequence>
      </xsd:complexType>
    </xsd:element>
    <xsd:element name="b0901112f25946a5b2d0f55a12ad4e2c" ma:index="16" nillable="true" ma:taxonomy="true" ma:internalName="b0901112f25946a5b2d0f55a12ad4e2c" ma:taxonomyFieldName="Local_x0020_Area" ma:displayName="Local Area" ma:default="" ma:fieldId="{b0901112-f259-46a5-b2d0-f55a12ad4e2c}" ma:taxonomyMulti="true" ma:sspId="2c890549-893d-4acb-8d05-90af20cd8843" ma:termSetId="95cefae8-db61-46c5-b544-bfc4920f96c3" ma:anchorId="00000000-0000-0000-0000-000000000000" ma:open="false" ma:isKeyword="false">
      <xsd:complexType>
        <xsd:sequence>
          <xsd:element ref="pc:Terms" minOccurs="0" maxOccurs="1"/>
        </xsd:sequence>
      </xsd:complexType>
    </xsd:element>
    <xsd:element name="a8f296063cd243b68b3280404df274a6" ma:index="18" nillable="true" ma:taxonomy="true" ma:internalName="a8f296063cd243b68b3280404df274a6" ma:taxonomyFieldName="Strategic_x0020_Priority" ma:displayName="Strategic Priority" ma:default="" ma:fieldId="{a8f29606-3cd2-43b6-8b32-80404df274a6}" ma:taxonomyMulti="true" ma:sspId="2c890549-893d-4acb-8d05-90af20cd8843" ma:termSetId="18653931-caec-4414-8eab-7b48884ac592" ma:anchorId="00000000-0000-0000-0000-000000000000" ma:open="false" ma:isKeyword="false">
      <xsd:complexType>
        <xsd:sequence>
          <xsd:element ref="pc:Terms" minOccurs="0" maxOccurs="1"/>
        </xsd:sequence>
      </xsd:complexType>
    </xsd:element>
    <xsd:element name="n40cf2dbf10e4a9dac0a0cc4b8f6f4b1" ma:index="20" nillable="true" ma:taxonomy="true" ma:internalName="n40cf2dbf10e4a9dac0a0cc4b8f6f4b1" ma:taxonomyFieldName="Division_x002d_Department" ma:displayName="Division-Department" ma:default="" ma:fieldId="{740cf2db-f10e-4a9d-ac0a-0cc4b8f6f4b1}" ma:taxonomyMulti="true" ma:sspId="2c890549-893d-4acb-8d05-90af20cd8843" ma:termSetId="2e293587-0f1f-4493-9c5d-62e758b377f6" ma:anchorId="00000000-0000-0000-0000-000000000000" ma:open="false" ma:isKeyword="false">
      <xsd:complexType>
        <xsd:sequence>
          <xsd:element ref="pc:Terms" minOccurs="0" maxOccurs="1"/>
        </xsd:sequence>
      </xsd:complexType>
    </xsd:element>
    <xsd:element name="me268310634846bcae6763235a0016ff" ma:index="22" nillable="true" ma:taxonomy="true" ma:internalName="me268310634846bcae6763235a0016ff" ma:taxonomyFieldName="Sensitivity" ma:displayName="Sensitivity" ma:readOnly="false" ma:default="4;#Internal|8cc5c01a-a6e3-49ff-a542-26091aa4e434" ma:fieldId="{6e268310-6348-46bc-ae67-63235a0016ff}" ma:sspId="2c890549-893d-4acb-8d05-90af20cd8843" ma:termSetId="7d4ded59-25bb-4a85-a60b-6b1f469cae0c" ma:anchorId="00000000-0000-0000-0000-000000000000" ma:open="false" ma:isKeyword="false">
      <xsd:complexType>
        <xsd:sequence>
          <xsd:element ref="pc:Terms" minOccurs="0" maxOccurs="1"/>
        </xsd:sequence>
      </xsd:complexType>
    </xsd:element>
    <xsd:element name="o6d8d0f234c8454db9dfdd49c2f0c470" ma:index="24" nillable="true" ma:taxonomy="true" ma:internalName="o6d8d0f234c8454db9dfdd49c2f0c470" ma:taxonomyFieldName="Financial_x0020_Year" ma:displayName="Financial Year" ma:default="" ma:fieldId="{86d8d0f2-34c8-454d-b9df-dd49c2f0c470}" ma:taxonomyMulti="true" ma:sspId="2c890549-893d-4acb-8d05-90af20cd8843" ma:termSetId="1a03922a-678d-45ff-be9d-4f2e03b0c1a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2c6e69-32e8-4fc8-92d6-199bc72716d0"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Category" ma:index="30" nillable="true" ma:displayName="Category" ma:list="{6d0abf9f-95d9-45ac-9e41-19904ba30a1c}" ma:internalName="Category" ma:showField="Title">
      <xsd:simpleType>
        <xsd:restriction base="dms:Lookup"/>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DateTaken" ma:index="33" nillable="true" ma:displayName="MediaServiceDateTaken" ma:hidden="true" ma:internalName="MediaServiceDateTaken" ma:readOnly="true">
      <xsd:simpleType>
        <xsd:restriction base="dms:Text"/>
      </xsd:simpleType>
    </xsd:element>
    <xsd:element name="MediaLengthInSeconds" ma:index="34" nillable="true" ma:displayName="Length (seconds)" ma:internalName="MediaLengthInSeconds" ma:readOnly="true">
      <xsd:simpleType>
        <xsd:restriction base="dms:Unknown"/>
      </xsd:simpleType>
    </xsd:element>
    <xsd:element name="MediaServiceOCR" ma:index="35" nillable="true" ma:displayName="Extracted Text" ma:internalName="MediaServiceOCR"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2c890549-893d-4acb-8d05-90af20cd884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Parent" ma:index="40" nillable="true" ma:displayName="Parent" ma:description="Parent folder" ma:list="{2331d266-fb24-474a-8234-a5db5ff0fd02}" ma:internalName="Parent" ma:showField="MediaServiceLocation">
      <xsd:simpleType>
        <xsd:restriction base="dms:Lookup"/>
      </xsd:simpleType>
    </xsd:element>
    <xsd:element name="Description" ma:index="41" nillable="true" ma:displayName="Description" ma:format="Dropdown" ma:internalName="Descript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6704b67-3f53-4cb1-958f-19e9516b6601">
      <Value>40</Value>
      <Value>39</Value>
      <Value>2</Value>
      <Value>4</Value>
    </TaxCatchAll>
    <he84c030ebcd47479103ccf0c8ecf797 xmlns="02193eef-8d0d-4291-9213-4e870a7b9823">
      <Terms xmlns="http://schemas.microsoft.com/office/infopath/2007/PartnerControls"/>
    </he84c030ebcd47479103ccf0c8ecf797>
    <me268310634846bcae6763235a0016ff xmlns="02193eef-8d0d-4291-9213-4e870a7b982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8cc5c01a-a6e3-49ff-a542-26091aa4e434</TermId>
        </TermInfo>
      </Terms>
    </me268310634846bcae6763235a0016ff>
    <b0901112f25946a5b2d0f55a12ad4e2c xmlns="02193eef-8d0d-4291-9213-4e870a7b9823">
      <Terms xmlns="http://schemas.microsoft.com/office/infopath/2007/PartnerControls"/>
    </b0901112f25946a5b2d0f55a12ad4e2c>
    <n40cf2dbf10e4a9dac0a0cc4b8f6f4b1 xmlns="02193eef-8d0d-4291-9213-4e870a7b9823">
      <Terms xmlns="http://schemas.microsoft.com/office/infopath/2007/PartnerControls">
        <TermInfo xmlns="http://schemas.microsoft.com/office/infopath/2007/PartnerControls">
          <TermName xmlns="http://schemas.microsoft.com/office/infopath/2007/PartnerControls">Communications</TermName>
          <TermId xmlns="http://schemas.microsoft.com/office/infopath/2007/PartnerControls">57454455-9c29-459a-b0cf-be0f996daa45</TermId>
        </TermInfo>
      </Terms>
    </n40cf2dbf10e4a9dac0a0cc4b8f6f4b1>
    <o6d8d0f234c8454db9dfdd49c2f0c470 xmlns="02193eef-8d0d-4291-9213-4e870a7b9823">
      <Terms xmlns="http://schemas.microsoft.com/office/infopath/2007/PartnerControls">
        <TermInfo xmlns="http://schemas.microsoft.com/office/infopath/2007/PartnerControls">
          <TermName xmlns="http://schemas.microsoft.com/office/infopath/2007/PartnerControls">2017-18</TermName>
          <TermId xmlns="http://schemas.microsoft.com/office/infopath/2007/PartnerControls">55c03fdd-b9e6-4710-8bc0-7b84d985fa70</TermId>
        </TermInfo>
      </Terms>
    </o6d8d0f234c8454db9dfdd49c2f0c470>
    <Parent xmlns="3d2c6e69-32e8-4fc8-92d6-199bc72716d0" xsi:nil="true"/>
    <o5d6c91b2d954ae3a3d19482238bc322 xmlns="02193eef-8d0d-4291-9213-4e870a7b9823">
      <Terms xmlns="http://schemas.microsoft.com/office/infopath/2007/PartnerControls"/>
    </o5d6c91b2d954ae3a3d19482238bc322>
    <Description xmlns="3d2c6e69-32e8-4fc8-92d6-199bc72716d0" xsi:nil="true"/>
    <lcf76f155ced4ddcb4097134ff3c332f xmlns="3d2c6e69-32e8-4fc8-92d6-199bc72716d0">
      <Terms xmlns="http://schemas.microsoft.com/office/infopath/2007/PartnerControls"/>
    </lcf76f155ced4ddcb4097134ff3c332f>
    <a8f296063cd243b68b3280404df274a6 xmlns="02193eef-8d0d-4291-9213-4e870a7b9823">
      <Terms xmlns="http://schemas.microsoft.com/office/infopath/2007/PartnerControls">
        <TermInfo xmlns="http://schemas.microsoft.com/office/infopath/2007/PartnerControls">
          <TermName xmlns="http://schemas.microsoft.com/office/infopath/2007/PartnerControls">Charity Effectiveness</TermName>
          <TermId xmlns="http://schemas.microsoft.com/office/infopath/2007/PartnerControls">60a5b9e2-10ec-4efb-af24-00b4388cc0b1</TermId>
        </TermInfo>
      </Terms>
    </a8f296063cd243b68b3280404df274a6>
    <Category xmlns="3d2c6e69-32e8-4fc8-92d6-199bc72716d0" xsi:nil="true"/>
  </documentManagement>
</p:properties>
</file>

<file path=customXml/itemProps1.xml><?xml version="1.0" encoding="utf-8"?>
<ds:datastoreItem xmlns:ds="http://schemas.openxmlformats.org/officeDocument/2006/customXml" ds:itemID="{CC6B8E8B-ED5B-48BF-8427-E47D7B5C8EA3}">
  <ds:schemaRefs>
    <ds:schemaRef ds:uri="http://schemas.microsoft.com/sharepoint/v3/contenttype/forms"/>
  </ds:schemaRefs>
</ds:datastoreItem>
</file>

<file path=customXml/itemProps2.xml><?xml version="1.0" encoding="utf-8"?>
<ds:datastoreItem xmlns:ds="http://schemas.openxmlformats.org/officeDocument/2006/customXml" ds:itemID="{4D8761A3-0377-45B7-9D28-FBB27C7D1CB6}">
  <ds:schemaRefs>
    <ds:schemaRef ds:uri="http://schemas.openxmlformats.org/officeDocument/2006/bibliography"/>
  </ds:schemaRefs>
</ds:datastoreItem>
</file>

<file path=customXml/itemProps3.xml><?xml version="1.0" encoding="utf-8"?>
<ds:datastoreItem xmlns:ds="http://schemas.openxmlformats.org/officeDocument/2006/customXml" ds:itemID="{F5294EB1-6315-49B9-B3DF-426FABB0C2BE}"/>
</file>

<file path=customXml/itemProps4.xml><?xml version="1.0" encoding="utf-8"?>
<ds:datastoreItem xmlns:ds="http://schemas.openxmlformats.org/officeDocument/2006/customXml" ds:itemID="{BE3433B2-52AD-4C5F-A359-DBC7516F72CA}">
  <ds:schemaRefs>
    <ds:schemaRef ds:uri="17d4e741-a56d-404a-b337-3898ac0b8f0d"/>
    <ds:schemaRef ds:uri="http://purl.org/dc/elements/1.1/"/>
    <ds:schemaRef ds:uri="http://schemas.microsoft.com/office/2006/documentManagement/types"/>
    <ds:schemaRef ds:uri="http://www.w3.org/XML/1998/namespace"/>
    <ds:schemaRef ds:uri="08bda428-fdca-4c6a-ab39-57cd3a1f8d52"/>
    <ds:schemaRef ds:uri="http://purl.org/dc/dcmitype/"/>
    <ds:schemaRef ds:uri="http://schemas.microsoft.com/office/infopath/2007/PartnerControls"/>
    <ds:schemaRef ds:uri="http://purl.org/dc/terms/"/>
    <ds:schemaRef ds:uri="http://schemas.openxmlformats.org/package/2006/metadata/core-properties"/>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Teach First Document</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Taylor</dc:creator>
  <cp:keywords/>
  <cp:lastModifiedBy>Carys Taylor</cp:lastModifiedBy>
  <cp:revision>86</cp:revision>
  <dcterms:created xsi:type="dcterms:W3CDTF">2025-08-20T09:44:00Z</dcterms:created>
  <dcterms:modified xsi:type="dcterms:W3CDTF">2025-09-16T07:53:21Z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0x010100D2E76EFF0227254B849B560F62018F21</vt:lpwstr>
  </property>
  <property fmtid="{D5CDD505-2E9C-101B-9397-08002B2CF9AE}" pid="3" name="Strategic Priority">
    <vt:lpwstr>2;#Charity Effectiveness|60a5b9e2-10ec-4efb-af24-00b4388cc0b1</vt:lpwstr>
  </property>
  <property fmtid="{D5CDD505-2E9C-101B-9397-08002B2CF9AE}" pid="4" name="Ready for Archive">
    <vt:lpwstr>103;#No - Live document DO NOT move|669cf525-f0f1-4256-95b4-cf0a29ad7500</vt:lpwstr>
  </property>
  <property fmtid="{D5CDD505-2E9C-101B-9397-08002B2CF9AE}" pid="5" name="ccd4ccd3f3a7480b95b637cf9a47eb92">
    <vt:lpwstr/>
  </property>
  <property fmtid="{D5CDD505-2E9C-101B-9397-08002B2CF9AE}" pid="6" name="Audience">
    <vt:lpwstr/>
  </property>
  <property fmtid="{D5CDD505-2E9C-101B-9397-08002B2CF9AE}" pid="7" name="Cohort">
    <vt:lpwstr/>
  </property>
  <property fmtid="{D5CDD505-2E9C-101B-9397-08002B2CF9AE}" pid="8" name="Financial Year">
    <vt:lpwstr>40;#2017-18|55c03fdd-b9e6-4710-8bc0-7b84d985fa70</vt:lpwstr>
  </property>
  <property fmtid="{D5CDD505-2E9C-101B-9397-08002B2CF9AE}" pid="9" name="Division-Department">
    <vt:lpwstr>39;#Communications|57454455-9c29-459a-b0cf-be0f996daa45</vt:lpwstr>
  </property>
  <property fmtid="{D5CDD505-2E9C-101B-9397-08002B2CF9AE}" pid="10" name="Local Area">
    <vt:lpwstr/>
  </property>
  <property fmtid="{D5CDD505-2E9C-101B-9397-08002B2CF9AE}" pid="11" name="Type_x0020_of_x0020_Record">
    <vt:lpwstr/>
  </property>
  <property fmtid="{D5CDD505-2E9C-101B-9397-08002B2CF9AE}" pid="12" name="Type of Record">
    <vt:lpwstr/>
  </property>
  <property fmtid="{D5CDD505-2E9C-101B-9397-08002B2CF9AE}" pid="13" name="_dlc_policyId">
    <vt:lpwstr/>
  </property>
  <property fmtid="{D5CDD505-2E9C-101B-9397-08002B2CF9AE}" pid="14" name="ItemRetentionFormula">
    <vt:lpwstr/>
  </property>
  <property fmtid="{D5CDD505-2E9C-101B-9397-08002B2CF9AE}" pid="15" name="gd5035c46d18417f9b52f7ec18859b8d">
    <vt:lpwstr>2017-18|55c03fdd-b9e6-4710-8bc0-7b84d985fa70</vt:lpwstr>
  </property>
  <property fmtid="{D5CDD505-2E9C-101B-9397-08002B2CF9AE}" pid="16" name="Order">
    <vt:r8>42200</vt:r8>
  </property>
  <property fmtid="{D5CDD505-2E9C-101B-9397-08002B2CF9AE}" pid="17" name="i8b29942b6a5497e9a9d289bf1065193">
    <vt:lpwstr>Charity Effectiveness|60a5b9e2-10ec-4efb-af24-00b4388cc0b1</vt:lpwstr>
  </property>
  <property fmtid="{D5CDD505-2E9C-101B-9397-08002B2CF9AE}" pid="18" name="e92b9f59b5db4dda8dfdc1a67733ff5d">
    <vt:lpwstr>No - Live document DO NOT move|669cf525-f0f1-4256-95b4-cf0a29ad7500</vt:lpwstr>
  </property>
  <property fmtid="{D5CDD505-2E9C-101B-9397-08002B2CF9AE}" pid="19" name="ComplianceAssetId">
    <vt:lpwstr/>
  </property>
  <property fmtid="{D5CDD505-2E9C-101B-9397-08002B2CF9AE}" pid="20" name="_ExtendedDescription">
    <vt:lpwstr/>
  </property>
  <property fmtid="{D5CDD505-2E9C-101B-9397-08002B2CF9AE}" pid="21" name="TriggerFlowInfo">
    <vt:lpwstr/>
  </property>
  <property fmtid="{D5CDD505-2E9C-101B-9397-08002B2CF9AE}" pid="22" name="hba9ea12a0f7445b86b5aeae1009af47">
    <vt:lpwstr>Internal|8cc5c01a-a6e3-49ff-a542-26091aa4e434</vt:lpwstr>
  </property>
  <property fmtid="{D5CDD505-2E9C-101B-9397-08002B2CF9AE}" pid="23" name="obc480a6e8b54216bdd952d18fdd3681">
    <vt:lpwstr>Communications|57454455-9c29-459a-b0cf-be0f996daa45</vt:lpwstr>
  </property>
  <property fmtid="{D5CDD505-2E9C-101B-9397-08002B2CF9AE}" pid="24" name="MediaServiceImageTags">
    <vt:lpwstr/>
  </property>
  <property fmtid="{D5CDD505-2E9C-101B-9397-08002B2CF9AE}" pid="25" name="xd_ProgID">
    <vt:lpwstr/>
  </property>
  <property fmtid="{D5CDD505-2E9C-101B-9397-08002B2CF9AE}" pid="26" name="TemplateUrl">
    <vt:lpwstr/>
  </property>
  <property fmtid="{D5CDD505-2E9C-101B-9397-08002B2CF9AE}" pid="27" name="Category">
    <vt:lpwstr/>
  </property>
  <property fmtid="{D5CDD505-2E9C-101B-9397-08002B2CF9AE}" pid="28" name="xd_Signature">
    <vt:bool>false</vt:bool>
  </property>
  <property fmtid="{D5CDD505-2E9C-101B-9397-08002B2CF9AE}" pid="29" name="Programme">
    <vt:lpwstr/>
  </property>
  <property fmtid="{D5CDD505-2E9C-101B-9397-08002B2CF9AE}" pid="30" name="MSIP_Label_cd0c5d3a-108c-4573-b19f-850bde56785d_Enabled">
    <vt:lpwstr>true</vt:lpwstr>
  </property>
  <property fmtid="{D5CDD505-2E9C-101B-9397-08002B2CF9AE}" pid="31" name="MSIP_Label_cd0c5d3a-108c-4573-b19f-850bde56785d_SetDate">
    <vt:lpwstr>2025-09-16T07:24:26Z</vt:lpwstr>
  </property>
  <property fmtid="{D5CDD505-2E9C-101B-9397-08002B2CF9AE}" pid="32" name="MSIP_Label_cd0c5d3a-108c-4573-b19f-850bde56785d_Method">
    <vt:lpwstr>Privileged</vt:lpwstr>
  </property>
  <property fmtid="{D5CDD505-2E9C-101B-9397-08002B2CF9AE}" pid="33" name="MSIP_Label_cd0c5d3a-108c-4573-b19f-850bde56785d_Name">
    <vt:lpwstr>Public</vt:lpwstr>
  </property>
  <property fmtid="{D5CDD505-2E9C-101B-9397-08002B2CF9AE}" pid="34" name="MSIP_Label_cd0c5d3a-108c-4573-b19f-850bde56785d_SiteId">
    <vt:lpwstr>371e2667-cc8a-47b0-b5dd-3e41a5f4e9fc</vt:lpwstr>
  </property>
  <property fmtid="{D5CDD505-2E9C-101B-9397-08002B2CF9AE}" pid="35" name="MSIP_Label_cd0c5d3a-108c-4573-b19f-850bde56785d_ActionId">
    <vt:lpwstr>a3c16698-c8b0-4d85-83f8-00b8a772e23a</vt:lpwstr>
  </property>
  <property fmtid="{D5CDD505-2E9C-101B-9397-08002B2CF9AE}" pid="36" name="MSIP_Label_cd0c5d3a-108c-4573-b19f-850bde56785d_ContentBits">
    <vt:lpwstr>0</vt:lpwstr>
  </property>
  <property fmtid="{D5CDD505-2E9C-101B-9397-08002B2CF9AE}" pid="37" name="MSIP_Label_cd0c5d3a-108c-4573-b19f-850bde56785d_Tag">
    <vt:lpwstr>10, 0, 1, 1</vt:lpwstr>
  </property>
  <property fmtid="{D5CDD505-2E9C-101B-9397-08002B2CF9AE}" pid="38" name="Financial_x0020_Year">
    <vt:lpwstr>40;#2017-18|55c03fdd-b9e6-4710-8bc0-7b84d985fa70</vt:lpwstr>
  </property>
  <property fmtid="{D5CDD505-2E9C-101B-9397-08002B2CF9AE}" pid="39" name="Local_x0020_Area">
    <vt:lpwstr/>
  </property>
  <property fmtid="{D5CDD505-2E9C-101B-9397-08002B2CF9AE}" pid="40" name="Strategic_x0020_Priority">
    <vt:lpwstr>2;#Charity Effectiveness|60a5b9e2-10ec-4efb-af24-00b4388cc0b1</vt:lpwstr>
  </property>
  <property fmtid="{D5CDD505-2E9C-101B-9397-08002B2CF9AE}" pid="41" name="Division_x002d_Department">
    <vt:lpwstr>39;#Communications|57454455-9c29-459a-b0cf-be0f996daa45</vt:lpwstr>
  </property>
</Properties>
</file>