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E6ABBC" w14:textId="77777777" w:rsidR="00F30E14" w:rsidRDefault="00F30E14" w:rsidP="00F30E14">
      <w:pPr>
        <w:jc w:val="center"/>
        <w:rPr>
          <w:b/>
          <w:i/>
          <w:color w:val="002060"/>
          <w:sz w:val="32"/>
          <w:szCs w:val="32"/>
        </w:rPr>
      </w:pPr>
      <w:r w:rsidRPr="00EA0762">
        <w:rPr>
          <w:b/>
          <w:i/>
          <w:color w:val="002060"/>
          <w:sz w:val="32"/>
          <w:szCs w:val="32"/>
        </w:rPr>
        <w:t>Guidance for ECT Formal Assessment</w:t>
      </w:r>
    </w:p>
    <w:p w14:paraId="3756F76E" w14:textId="77777777" w:rsidR="00F30E14" w:rsidRPr="00EA0762" w:rsidRDefault="00F30E14" w:rsidP="00F30E14">
      <w:pPr>
        <w:jc w:val="center"/>
        <w:rPr>
          <w:b/>
          <w:i/>
          <w:color w:val="002060"/>
          <w:sz w:val="32"/>
          <w:szCs w:val="32"/>
        </w:rPr>
      </w:pPr>
    </w:p>
    <w:tbl>
      <w:tblPr>
        <w:tblStyle w:val="TableGrid"/>
        <w:tblW w:w="0" w:type="auto"/>
        <w:tblInd w:w="537" w:type="dxa"/>
        <w:tblLook w:val="04A0" w:firstRow="1" w:lastRow="0" w:firstColumn="1" w:lastColumn="0" w:noHBand="0" w:noVBand="1"/>
      </w:tblPr>
      <w:tblGrid>
        <w:gridCol w:w="5129"/>
        <w:gridCol w:w="9183"/>
      </w:tblGrid>
      <w:tr w:rsidR="00F30E14" w14:paraId="11098630" w14:textId="77777777" w:rsidTr="007C0564">
        <w:tc>
          <w:tcPr>
            <w:tcW w:w="5129" w:type="dxa"/>
            <w:shd w:val="clear" w:color="auto" w:fill="8EAADB" w:themeFill="accent1" w:themeFillTint="99"/>
          </w:tcPr>
          <w:p w14:paraId="1E5F1047" w14:textId="77777777" w:rsidR="00F30E14" w:rsidRPr="00EA0762" w:rsidRDefault="00F30E14" w:rsidP="007C0564">
            <w:pPr>
              <w:jc w:val="center"/>
              <w:rPr>
                <w:b/>
                <w:i/>
                <w:color w:val="002060"/>
                <w:sz w:val="28"/>
                <w:szCs w:val="28"/>
              </w:rPr>
            </w:pPr>
            <w:r w:rsidRPr="00EA0762">
              <w:rPr>
                <w:b/>
                <w:i/>
                <w:color w:val="002060"/>
                <w:sz w:val="28"/>
                <w:szCs w:val="28"/>
              </w:rPr>
              <w:t>To Do</w:t>
            </w:r>
          </w:p>
          <w:p w14:paraId="40003B0D" w14:textId="77777777" w:rsidR="00F30E14" w:rsidRPr="00EA0762" w:rsidRDefault="00F30E14" w:rsidP="007C0564">
            <w:pPr>
              <w:jc w:val="center"/>
              <w:rPr>
                <w:b/>
                <w:i/>
                <w:color w:val="002060"/>
                <w:sz w:val="28"/>
                <w:szCs w:val="28"/>
              </w:rPr>
            </w:pPr>
          </w:p>
        </w:tc>
        <w:tc>
          <w:tcPr>
            <w:tcW w:w="9183" w:type="dxa"/>
            <w:shd w:val="clear" w:color="auto" w:fill="8EAADB" w:themeFill="accent1" w:themeFillTint="99"/>
          </w:tcPr>
          <w:p w14:paraId="63E63198" w14:textId="77777777" w:rsidR="00F30E14" w:rsidRPr="00EA0762" w:rsidRDefault="00F30E14" w:rsidP="007C0564">
            <w:pPr>
              <w:jc w:val="center"/>
              <w:rPr>
                <w:b/>
                <w:i/>
                <w:color w:val="002060"/>
                <w:sz w:val="28"/>
                <w:szCs w:val="28"/>
              </w:rPr>
            </w:pPr>
            <w:r w:rsidRPr="00EA0762">
              <w:rPr>
                <w:b/>
                <w:i/>
                <w:color w:val="002060"/>
                <w:sz w:val="28"/>
                <w:szCs w:val="28"/>
              </w:rPr>
              <w:t>Example of good practise</w:t>
            </w:r>
          </w:p>
        </w:tc>
      </w:tr>
      <w:tr w:rsidR="00F30E14" w14:paraId="3DBC04C4" w14:textId="77777777" w:rsidTr="007C0564">
        <w:tc>
          <w:tcPr>
            <w:tcW w:w="5129" w:type="dxa"/>
          </w:tcPr>
          <w:p w14:paraId="356D9D7B" w14:textId="51779FC8" w:rsidR="00F30E14" w:rsidRDefault="00F30E14" w:rsidP="007C0564">
            <w:pPr>
              <w:rPr>
                <w:b/>
                <w:i/>
                <w:color w:val="002060"/>
              </w:rPr>
            </w:pPr>
            <w:r>
              <w:rPr>
                <w:b/>
                <w:i/>
                <w:color w:val="002060"/>
              </w:rPr>
              <w:t>ECT to collect</w:t>
            </w:r>
            <w:r w:rsidR="008E089E">
              <w:rPr>
                <w:b/>
                <w:i/>
                <w:color w:val="002060"/>
              </w:rPr>
              <w:t xml:space="preserve"> and discuss</w:t>
            </w:r>
            <w:r>
              <w:rPr>
                <w:b/>
                <w:i/>
                <w:color w:val="002060"/>
              </w:rPr>
              <w:t xml:space="preserve"> </w:t>
            </w:r>
            <w:r w:rsidR="008E089E">
              <w:rPr>
                <w:b/>
                <w:i/>
                <w:color w:val="002060"/>
              </w:rPr>
              <w:t xml:space="preserve">holistic </w:t>
            </w:r>
            <w:r>
              <w:rPr>
                <w:b/>
                <w:i/>
                <w:color w:val="002060"/>
              </w:rPr>
              <w:t xml:space="preserve">evidence against </w:t>
            </w:r>
            <w:r w:rsidR="008E089E">
              <w:rPr>
                <w:b/>
                <w:i/>
                <w:color w:val="002060"/>
              </w:rPr>
              <w:t xml:space="preserve">each of </w:t>
            </w:r>
            <w:r>
              <w:rPr>
                <w:b/>
                <w:i/>
                <w:color w:val="002060"/>
              </w:rPr>
              <w:t xml:space="preserve">the Teachers’ Standards and Part 2 with their mentor in </w:t>
            </w:r>
            <w:r w:rsidR="008E089E">
              <w:rPr>
                <w:b/>
                <w:i/>
                <w:color w:val="002060"/>
              </w:rPr>
              <w:t xml:space="preserve">their </w:t>
            </w:r>
            <w:r>
              <w:rPr>
                <w:b/>
                <w:i/>
                <w:color w:val="002060"/>
              </w:rPr>
              <w:t>weekly meeting</w:t>
            </w:r>
            <w:r w:rsidR="008E089E">
              <w:rPr>
                <w:b/>
                <w:i/>
                <w:color w:val="002060"/>
              </w:rPr>
              <w:t xml:space="preserve"> in preparation for their formal assessment</w:t>
            </w:r>
          </w:p>
        </w:tc>
        <w:tc>
          <w:tcPr>
            <w:tcW w:w="9183" w:type="dxa"/>
          </w:tcPr>
          <w:p w14:paraId="493F3A72" w14:textId="43CCB5B3" w:rsidR="00F30E14" w:rsidRPr="00012802" w:rsidRDefault="00F30E14" w:rsidP="007C0564">
            <w:pPr>
              <w:rPr>
                <w:i/>
                <w:color w:val="002060"/>
              </w:rPr>
            </w:pPr>
            <w:r w:rsidRPr="00012802">
              <w:rPr>
                <w:i/>
                <w:color w:val="002060"/>
              </w:rPr>
              <w:t>ECT show</w:t>
            </w:r>
            <w:r w:rsidR="008E089E" w:rsidRPr="00012802">
              <w:rPr>
                <w:i/>
                <w:color w:val="002060"/>
              </w:rPr>
              <w:t xml:space="preserve"> or discuss with </w:t>
            </w:r>
            <w:r w:rsidRPr="00012802">
              <w:rPr>
                <w:i/>
                <w:color w:val="002060"/>
              </w:rPr>
              <w:t>their mentor examples of evidence collected over the year</w:t>
            </w:r>
            <w:r w:rsidR="008E089E" w:rsidRPr="00012802">
              <w:rPr>
                <w:i/>
                <w:color w:val="002060"/>
              </w:rPr>
              <w:t xml:space="preserve"> for each of the Teachers’ Standards, these can be found in mentor meeting notes, observations, lesson plans etc</w:t>
            </w:r>
            <w:r w:rsidRPr="00012802">
              <w:rPr>
                <w:i/>
                <w:color w:val="002060"/>
              </w:rPr>
              <w:t>. ECT should have already highlighted areas they feel demonstrate good practise in preparation for this meeting.</w:t>
            </w:r>
          </w:p>
          <w:p w14:paraId="19B1FB30" w14:textId="77777777" w:rsidR="00F30E14" w:rsidRPr="00012802" w:rsidRDefault="00F30E14" w:rsidP="007C0564">
            <w:pPr>
              <w:rPr>
                <w:i/>
                <w:color w:val="002060"/>
              </w:rPr>
            </w:pPr>
          </w:p>
          <w:p w14:paraId="5BFE16C2" w14:textId="77777777" w:rsidR="00F30E14" w:rsidRPr="00012802" w:rsidRDefault="00F30E14" w:rsidP="007C0564">
            <w:pPr>
              <w:rPr>
                <w:i/>
                <w:color w:val="002060"/>
              </w:rPr>
            </w:pPr>
          </w:p>
        </w:tc>
      </w:tr>
      <w:tr w:rsidR="00F30E14" w14:paraId="0A047F37" w14:textId="77777777" w:rsidTr="007C0564">
        <w:tc>
          <w:tcPr>
            <w:tcW w:w="5129" w:type="dxa"/>
          </w:tcPr>
          <w:p w14:paraId="710FA971" w14:textId="1F637B95" w:rsidR="00F30E14" w:rsidRDefault="00F30E14" w:rsidP="007C0564">
            <w:pPr>
              <w:rPr>
                <w:b/>
                <w:i/>
                <w:color w:val="002060"/>
              </w:rPr>
            </w:pPr>
            <w:r w:rsidRPr="00E64049">
              <w:rPr>
                <w:b/>
                <w:i/>
                <w:color w:val="002060"/>
                <w:u w:val="single"/>
              </w:rPr>
              <w:t>2 pieces of evidence</w:t>
            </w:r>
            <w:r>
              <w:rPr>
                <w:b/>
                <w:i/>
                <w:color w:val="002060"/>
              </w:rPr>
              <w:t xml:space="preserve"> for each Teachers’ Standard collected and recorded on the self-reflection form.</w:t>
            </w:r>
          </w:p>
        </w:tc>
        <w:tc>
          <w:tcPr>
            <w:tcW w:w="9183" w:type="dxa"/>
          </w:tcPr>
          <w:p w14:paraId="00E456E1" w14:textId="4688B7A7" w:rsidR="00F30E14" w:rsidRPr="00012802" w:rsidRDefault="00F30E14" w:rsidP="007C0564">
            <w:pPr>
              <w:rPr>
                <w:i/>
                <w:color w:val="002060"/>
              </w:rPr>
            </w:pPr>
            <w:r w:rsidRPr="00012802">
              <w:rPr>
                <w:i/>
                <w:color w:val="002060"/>
              </w:rPr>
              <w:t xml:space="preserve">Example; Maths observation week 14 – Jennifer models’ multiplication and subtraction to all students and checks understanding using ‘I do, we do, you do’ before moving onto the next activity. </w:t>
            </w:r>
          </w:p>
          <w:p w14:paraId="52E5AEE8" w14:textId="6F5E977F" w:rsidR="00F30E14" w:rsidRPr="00012802" w:rsidRDefault="008E089E" w:rsidP="007C0564">
            <w:pPr>
              <w:rPr>
                <w:i/>
                <w:color w:val="002060"/>
              </w:rPr>
            </w:pPr>
            <w:r w:rsidRPr="00012802">
              <w:rPr>
                <w:i/>
                <w:color w:val="002060"/>
              </w:rPr>
              <w:t>Example; Discussion with mentor about a challenging situation, strategies used from ECF training seminar that had positive impact on their practise over time.</w:t>
            </w:r>
          </w:p>
          <w:p w14:paraId="5073EAD3" w14:textId="77777777" w:rsidR="00F30E14" w:rsidRPr="00012802" w:rsidRDefault="00F30E14" w:rsidP="007C0564">
            <w:pPr>
              <w:rPr>
                <w:i/>
                <w:color w:val="002060"/>
              </w:rPr>
            </w:pPr>
          </w:p>
        </w:tc>
      </w:tr>
      <w:tr w:rsidR="00F30E14" w14:paraId="7E473AA0" w14:textId="77777777" w:rsidTr="007C0564">
        <w:tc>
          <w:tcPr>
            <w:tcW w:w="5129" w:type="dxa"/>
          </w:tcPr>
          <w:p w14:paraId="69911D4C" w14:textId="77777777" w:rsidR="00F30E14" w:rsidRDefault="00F30E14" w:rsidP="007C0564">
            <w:pPr>
              <w:rPr>
                <w:b/>
                <w:i/>
                <w:color w:val="002060"/>
              </w:rPr>
            </w:pPr>
            <w:r>
              <w:rPr>
                <w:b/>
                <w:i/>
                <w:color w:val="002060"/>
              </w:rPr>
              <w:t>Induction Tutor to arrange lesson observation of ECT</w:t>
            </w:r>
          </w:p>
        </w:tc>
        <w:tc>
          <w:tcPr>
            <w:tcW w:w="9183" w:type="dxa"/>
          </w:tcPr>
          <w:p w14:paraId="7F1DCEE9" w14:textId="77777777" w:rsidR="00F30E14" w:rsidRPr="00012802" w:rsidRDefault="00F30E14" w:rsidP="007C0564">
            <w:pPr>
              <w:rPr>
                <w:i/>
                <w:color w:val="002060"/>
              </w:rPr>
            </w:pPr>
            <w:r w:rsidRPr="00012802">
              <w:rPr>
                <w:i/>
                <w:color w:val="002060"/>
              </w:rPr>
              <w:t>ECT to provide Induction Tutor with lesson plan well in advance of the lesson.</w:t>
            </w:r>
          </w:p>
          <w:p w14:paraId="3597CCD6" w14:textId="77777777" w:rsidR="00F30E14" w:rsidRPr="00012802" w:rsidRDefault="00F30E14" w:rsidP="007C0564">
            <w:pPr>
              <w:rPr>
                <w:i/>
                <w:color w:val="002060"/>
              </w:rPr>
            </w:pPr>
          </w:p>
          <w:p w14:paraId="1B9A01E4" w14:textId="77777777" w:rsidR="00F30E14" w:rsidRPr="00012802" w:rsidRDefault="00F30E14" w:rsidP="007C0564">
            <w:pPr>
              <w:rPr>
                <w:i/>
                <w:color w:val="002060"/>
              </w:rPr>
            </w:pPr>
          </w:p>
        </w:tc>
      </w:tr>
      <w:tr w:rsidR="00F30E14" w14:paraId="29931A43" w14:textId="77777777" w:rsidTr="007C0564">
        <w:tc>
          <w:tcPr>
            <w:tcW w:w="5129" w:type="dxa"/>
          </w:tcPr>
          <w:p w14:paraId="0DA1122D" w14:textId="77777777" w:rsidR="00F30E14" w:rsidRDefault="00F30E14" w:rsidP="007C0564">
            <w:pPr>
              <w:rPr>
                <w:b/>
                <w:i/>
                <w:color w:val="002060"/>
              </w:rPr>
            </w:pPr>
            <w:r>
              <w:rPr>
                <w:b/>
                <w:i/>
                <w:color w:val="002060"/>
              </w:rPr>
              <w:t>Induction tutor, mentor and ECT professional discussion</w:t>
            </w:r>
          </w:p>
        </w:tc>
        <w:tc>
          <w:tcPr>
            <w:tcW w:w="9183" w:type="dxa"/>
          </w:tcPr>
          <w:p w14:paraId="7742FA2C" w14:textId="77777777" w:rsidR="00F30E14" w:rsidRPr="00012802" w:rsidRDefault="00F30E14" w:rsidP="007C0564">
            <w:pPr>
              <w:rPr>
                <w:i/>
                <w:color w:val="002060"/>
              </w:rPr>
            </w:pPr>
            <w:r w:rsidRPr="00012802">
              <w:rPr>
                <w:i/>
                <w:color w:val="002060"/>
              </w:rPr>
              <w:t>The Induction tutor gives feedback about the lesson observation. The ECT leads the meeting and presents their evidence against the Teachers’ Standards for the year in a professional discussion.</w:t>
            </w:r>
          </w:p>
          <w:p w14:paraId="74B6F2F2" w14:textId="77777777" w:rsidR="00F30E14" w:rsidRPr="00012802" w:rsidRDefault="00F30E14" w:rsidP="007C0564">
            <w:pPr>
              <w:rPr>
                <w:i/>
                <w:color w:val="002060"/>
              </w:rPr>
            </w:pPr>
          </w:p>
        </w:tc>
      </w:tr>
      <w:tr w:rsidR="00F30E14" w14:paraId="0248FB42" w14:textId="77777777" w:rsidTr="007C0564">
        <w:tc>
          <w:tcPr>
            <w:tcW w:w="5129" w:type="dxa"/>
          </w:tcPr>
          <w:p w14:paraId="0B6348FF" w14:textId="675735C6" w:rsidR="008E089E" w:rsidRDefault="00012802" w:rsidP="007C0564">
            <w:pPr>
              <w:rPr>
                <w:b/>
                <w:i/>
                <w:color w:val="002060"/>
              </w:rPr>
            </w:pPr>
            <w:r>
              <w:rPr>
                <w:b/>
                <w:i/>
                <w:color w:val="002060"/>
              </w:rPr>
              <w:t>Discuss areas of development for the following year</w:t>
            </w:r>
          </w:p>
        </w:tc>
        <w:tc>
          <w:tcPr>
            <w:tcW w:w="9183" w:type="dxa"/>
          </w:tcPr>
          <w:p w14:paraId="0078F890" w14:textId="775DDC96" w:rsidR="008E089E" w:rsidRPr="00012802" w:rsidRDefault="00012802" w:rsidP="007C0564">
            <w:pPr>
              <w:rPr>
                <w:i/>
                <w:color w:val="002060"/>
              </w:rPr>
            </w:pPr>
            <w:r w:rsidRPr="00012802">
              <w:rPr>
                <w:i/>
                <w:color w:val="002060"/>
              </w:rPr>
              <w:t xml:space="preserve">For year 1 ECTs, </w:t>
            </w:r>
            <w:r w:rsidR="00F30E14" w:rsidRPr="00012802">
              <w:rPr>
                <w:i/>
                <w:color w:val="002060"/>
              </w:rPr>
              <w:t xml:space="preserve">the Induction Tutor and mentor </w:t>
            </w:r>
            <w:r w:rsidRPr="00012802">
              <w:rPr>
                <w:i/>
                <w:color w:val="002060"/>
              </w:rPr>
              <w:t xml:space="preserve">set targets </w:t>
            </w:r>
            <w:r w:rsidR="00F30E14" w:rsidRPr="00012802">
              <w:rPr>
                <w:i/>
                <w:color w:val="002060"/>
              </w:rPr>
              <w:t>for the following year</w:t>
            </w:r>
            <w:r w:rsidR="008E089E" w:rsidRPr="00012802">
              <w:rPr>
                <w:i/>
                <w:color w:val="002060"/>
              </w:rPr>
              <w:t>.</w:t>
            </w:r>
          </w:p>
          <w:p w14:paraId="30C0EF00" w14:textId="29372018" w:rsidR="008E089E" w:rsidRPr="00012802" w:rsidRDefault="008E089E" w:rsidP="007C0564">
            <w:pPr>
              <w:rPr>
                <w:i/>
                <w:color w:val="002060"/>
              </w:rPr>
            </w:pPr>
            <w:r w:rsidRPr="00012802">
              <w:rPr>
                <w:i/>
                <w:color w:val="002060"/>
              </w:rPr>
              <w:t>Discuss with year 2 ECTs the impact of their development cycles on their practice</w:t>
            </w:r>
            <w:r w:rsidR="00012802" w:rsidRPr="00012802">
              <w:rPr>
                <w:i/>
                <w:color w:val="002060"/>
              </w:rPr>
              <w:t>, future career and CPD opportunities</w:t>
            </w:r>
            <w:r w:rsidRPr="00012802">
              <w:rPr>
                <w:i/>
                <w:color w:val="002060"/>
              </w:rPr>
              <w:t>.</w:t>
            </w:r>
          </w:p>
          <w:p w14:paraId="15E4B6E4" w14:textId="77777777" w:rsidR="00F30E14" w:rsidRPr="00012802" w:rsidRDefault="00F30E14" w:rsidP="007C0564">
            <w:pPr>
              <w:rPr>
                <w:i/>
                <w:color w:val="002060"/>
              </w:rPr>
            </w:pPr>
          </w:p>
        </w:tc>
      </w:tr>
      <w:tr w:rsidR="00012802" w14:paraId="54D4CD49" w14:textId="77777777" w:rsidTr="00B30D7A">
        <w:tc>
          <w:tcPr>
            <w:tcW w:w="14312" w:type="dxa"/>
            <w:gridSpan w:val="2"/>
          </w:tcPr>
          <w:p w14:paraId="04EF05FD" w14:textId="77777777" w:rsidR="00012802" w:rsidRDefault="00012802" w:rsidP="00012802">
            <w:pPr>
              <w:jc w:val="center"/>
              <w:rPr>
                <w:b/>
                <w:i/>
                <w:color w:val="002060"/>
              </w:rPr>
            </w:pPr>
          </w:p>
          <w:p w14:paraId="60D64A79" w14:textId="17F3F447" w:rsidR="00012802" w:rsidRDefault="00012802" w:rsidP="00012802">
            <w:pPr>
              <w:jc w:val="center"/>
              <w:rPr>
                <w:b/>
                <w:i/>
                <w:color w:val="002060"/>
              </w:rPr>
            </w:pPr>
            <w:r w:rsidRPr="00012802">
              <w:rPr>
                <w:b/>
                <w:i/>
                <w:color w:val="002060"/>
              </w:rPr>
              <w:t>For ECTs finishing induction, the Induction tutor checks with the Head Teacher that they are happy for the ECT to pass induction</w:t>
            </w:r>
          </w:p>
          <w:p w14:paraId="3FC071A6" w14:textId="626892D8" w:rsidR="00012802" w:rsidRPr="00012802" w:rsidRDefault="00012802" w:rsidP="00012802">
            <w:pPr>
              <w:jc w:val="center"/>
              <w:rPr>
                <w:b/>
                <w:i/>
                <w:color w:val="002060"/>
              </w:rPr>
            </w:pPr>
          </w:p>
        </w:tc>
      </w:tr>
      <w:tr w:rsidR="00F30E14" w:rsidRPr="00012802" w14:paraId="27DAB7F4" w14:textId="77777777" w:rsidTr="007C0564">
        <w:tc>
          <w:tcPr>
            <w:tcW w:w="14312" w:type="dxa"/>
            <w:gridSpan w:val="2"/>
          </w:tcPr>
          <w:p w14:paraId="0FC9ED6B" w14:textId="77777777" w:rsidR="00012802" w:rsidRDefault="00012802" w:rsidP="00012802">
            <w:pPr>
              <w:jc w:val="center"/>
              <w:rPr>
                <w:b/>
                <w:i/>
                <w:color w:val="002060"/>
                <w:sz w:val="24"/>
                <w:szCs w:val="24"/>
              </w:rPr>
            </w:pPr>
          </w:p>
          <w:p w14:paraId="22D11C44" w14:textId="60C5653E" w:rsidR="00012802" w:rsidRPr="00012802" w:rsidRDefault="00012802" w:rsidP="00012802">
            <w:pPr>
              <w:jc w:val="center"/>
              <w:rPr>
                <w:b/>
                <w:i/>
                <w:color w:val="002060"/>
                <w:sz w:val="24"/>
                <w:szCs w:val="24"/>
              </w:rPr>
            </w:pPr>
            <w:r w:rsidRPr="00012802">
              <w:rPr>
                <w:b/>
                <w:i/>
                <w:color w:val="002060"/>
                <w:sz w:val="24"/>
                <w:szCs w:val="24"/>
              </w:rPr>
              <w:t>Induction Tutor to upload Formal Assessment onto ECT manager</w:t>
            </w:r>
          </w:p>
          <w:p w14:paraId="058082CD" w14:textId="77777777" w:rsidR="00012802" w:rsidRDefault="00012802" w:rsidP="00012802">
            <w:pPr>
              <w:jc w:val="center"/>
              <w:rPr>
                <w:i/>
                <w:color w:val="002060"/>
                <w:sz w:val="24"/>
                <w:szCs w:val="24"/>
              </w:rPr>
            </w:pPr>
            <w:r w:rsidRPr="00012802">
              <w:rPr>
                <w:b/>
                <w:i/>
                <w:color w:val="002060"/>
                <w:sz w:val="24"/>
                <w:szCs w:val="24"/>
              </w:rPr>
              <w:t>ECT comments, report is signed by the Induction Tutor and Head Teacher</w:t>
            </w:r>
          </w:p>
          <w:p w14:paraId="281424F6" w14:textId="50A5D8F1" w:rsidR="00012802" w:rsidRPr="00012802" w:rsidRDefault="00012802" w:rsidP="00012802">
            <w:pPr>
              <w:jc w:val="center"/>
              <w:rPr>
                <w:b/>
                <w:i/>
                <w:color w:val="002060"/>
                <w:sz w:val="24"/>
                <w:szCs w:val="24"/>
              </w:rPr>
            </w:pPr>
          </w:p>
        </w:tc>
      </w:tr>
    </w:tbl>
    <w:p w14:paraId="73B813F5" w14:textId="77777777" w:rsidR="00F30E14" w:rsidRDefault="00F30E14" w:rsidP="00567E39">
      <w:pPr>
        <w:rPr>
          <w:b/>
          <w:color w:val="002060"/>
          <w:sz w:val="32"/>
          <w:szCs w:val="32"/>
        </w:rPr>
      </w:pPr>
    </w:p>
    <w:p w14:paraId="47641C79" w14:textId="77777777" w:rsidR="00F30E14" w:rsidRDefault="00F30E14" w:rsidP="00272890">
      <w:pPr>
        <w:jc w:val="center"/>
        <w:rPr>
          <w:b/>
          <w:color w:val="002060"/>
          <w:sz w:val="32"/>
          <w:szCs w:val="32"/>
        </w:rPr>
      </w:pPr>
    </w:p>
    <w:p w14:paraId="01397997" w14:textId="77E28062" w:rsidR="00272890" w:rsidRPr="00272890" w:rsidRDefault="00272890" w:rsidP="00272890">
      <w:pPr>
        <w:jc w:val="center"/>
        <w:rPr>
          <w:b/>
          <w:color w:val="002060"/>
          <w:sz w:val="32"/>
          <w:szCs w:val="32"/>
        </w:rPr>
      </w:pPr>
      <w:r w:rsidRPr="00272890">
        <w:rPr>
          <w:b/>
          <w:color w:val="002060"/>
          <w:sz w:val="32"/>
          <w:szCs w:val="32"/>
        </w:rPr>
        <w:lastRenderedPageBreak/>
        <w:t xml:space="preserve">ECT Self Reflection for </w:t>
      </w:r>
      <w:r w:rsidR="00DD31CF">
        <w:rPr>
          <w:b/>
          <w:color w:val="002060"/>
          <w:sz w:val="32"/>
          <w:szCs w:val="32"/>
        </w:rPr>
        <w:t>Assessment</w:t>
      </w:r>
    </w:p>
    <w:p w14:paraId="1C762CB4" w14:textId="765BAEEE" w:rsidR="00442536" w:rsidRPr="00272890" w:rsidRDefault="006574E8" w:rsidP="006574E8">
      <w:pPr>
        <w:rPr>
          <w:color w:val="002060"/>
        </w:rPr>
      </w:pPr>
      <w:r w:rsidRPr="00272890">
        <w:rPr>
          <w:color w:val="002060"/>
        </w:rPr>
        <w:t xml:space="preserve">The aim of the </w:t>
      </w:r>
      <w:r w:rsidR="00630DD5">
        <w:rPr>
          <w:color w:val="002060"/>
        </w:rPr>
        <w:t>Formal Assessment</w:t>
      </w:r>
      <w:r w:rsidRPr="00272890">
        <w:rPr>
          <w:color w:val="002060"/>
        </w:rPr>
        <w:t xml:space="preserve"> is to provide </w:t>
      </w:r>
      <w:r w:rsidR="00630DD5">
        <w:rPr>
          <w:color w:val="002060"/>
        </w:rPr>
        <w:t xml:space="preserve">evidence of the </w:t>
      </w:r>
      <w:r w:rsidRPr="00272890">
        <w:rPr>
          <w:color w:val="002060"/>
        </w:rPr>
        <w:t xml:space="preserve">ECT’s progress </w:t>
      </w:r>
      <w:r w:rsidR="00630DD5">
        <w:rPr>
          <w:color w:val="002060"/>
        </w:rPr>
        <w:t xml:space="preserve">against all of the Teachers’ Standards at this </w:t>
      </w:r>
      <w:r w:rsidRPr="00272890">
        <w:rPr>
          <w:color w:val="002060"/>
        </w:rPr>
        <w:t xml:space="preserve">stage in the programme. It is an opportunity </w:t>
      </w:r>
      <w:r w:rsidR="00442536" w:rsidRPr="00272890">
        <w:rPr>
          <w:color w:val="002060"/>
        </w:rPr>
        <w:t xml:space="preserve">for you to </w:t>
      </w:r>
      <w:r w:rsidRPr="00272890">
        <w:rPr>
          <w:color w:val="002060"/>
        </w:rPr>
        <w:t xml:space="preserve">reflect, and celebrate the progress </w:t>
      </w:r>
      <w:r w:rsidR="00442536" w:rsidRPr="00272890">
        <w:rPr>
          <w:color w:val="002060"/>
        </w:rPr>
        <w:t xml:space="preserve">you have </w:t>
      </w:r>
      <w:r w:rsidRPr="00272890">
        <w:rPr>
          <w:color w:val="002060"/>
        </w:rPr>
        <w:t>made to date and agree with your Induction tutor your next steps in enhancing your practice even further.</w:t>
      </w:r>
      <w:r w:rsidR="00C3123F" w:rsidRPr="00272890">
        <w:rPr>
          <w:color w:val="002060"/>
        </w:rPr>
        <w:t xml:space="preserve"> </w:t>
      </w:r>
      <w:r w:rsidR="00272890" w:rsidRPr="00272890">
        <w:rPr>
          <w:color w:val="002060"/>
        </w:rPr>
        <w:t>You may want to consider the following points in preparation for your progress review:</w:t>
      </w:r>
    </w:p>
    <w:tbl>
      <w:tblPr>
        <w:tblStyle w:val="TableGrid"/>
        <w:tblW w:w="15553" w:type="dxa"/>
        <w:tblLook w:val="04A0" w:firstRow="1" w:lastRow="0" w:firstColumn="1" w:lastColumn="0" w:noHBand="0" w:noVBand="1"/>
      </w:tblPr>
      <w:tblGrid>
        <w:gridCol w:w="2849"/>
        <w:gridCol w:w="12704"/>
      </w:tblGrid>
      <w:tr w:rsidR="00272890" w:rsidRPr="00272890" w14:paraId="550E3619" w14:textId="77777777" w:rsidTr="0035526C">
        <w:trPr>
          <w:trHeight w:val="292"/>
        </w:trPr>
        <w:tc>
          <w:tcPr>
            <w:tcW w:w="15553" w:type="dxa"/>
            <w:gridSpan w:val="2"/>
            <w:shd w:val="clear" w:color="auto" w:fill="B4C6E7" w:themeFill="accent1" w:themeFillTint="66"/>
          </w:tcPr>
          <w:p w14:paraId="793DDB2D" w14:textId="26AD73B1" w:rsidR="00272890" w:rsidRPr="00272890" w:rsidRDefault="00272890" w:rsidP="009E6C00">
            <w:pPr>
              <w:jc w:val="center"/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 xml:space="preserve">Overview of the </w:t>
            </w:r>
            <w:r w:rsidR="00016C03">
              <w:rPr>
                <w:b/>
                <w:color w:val="002060"/>
              </w:rPr>
              <w:t>year</w:t>
            </w:r>
          </w:p>
        </w:tc>
      </w:tr>
      <w:tr w:rsidR="00272890" w:rsidRPr="00272890" w14:paraId="0D723E9B" w14:textId="77777777" w:rsidTr="0035526C">
        <w:trPr>
          <w:trHeight w:val="292"/>
        </w:trPr>
        <w:tc>
          <w:tcPr>
            <w:tcW w:w="15553" w:type="dxa"/>
            <w:gridSpan w:val="2"/>
            <w:shd w:val="clear" w:color="auto" w:fill="B4C6E7" w:themeFill="accent1" w:themeFillTint="66"/>
          </w:tcPr>
          <w:p w14:paraId="1F61FEA2" w14:textId="4CA6510E" w:rsidR="00272890" w:rsidRPr="00272890" w:rsidRDefault="00272890" w:rsidP="00A649DE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 xml:space="preserve">What have been the highlights of your </w:t>
            </w:r>
            <w:r w:rsidR="00016C03">
              <w:rPr>
                <w:b/>
                <w:color w:val="002060"/>
              </w:rPr>
              <w:t xml:space="preserve">year </w:t>
            </w:r>
            <w:r w:rsidRPr="00272890">
              <w:rPr>
                <w:b/>
                <w:color w:val="002060"/>
              </w:rPr>
              <w:t>so far?</w:t>
            </w:r>
          </w:p>
        </w:tc>
      </w:tr>
      <w:tr w:rsidR="00272890" w:rsidRPr="00272890" w14:paraId="785F8F57" w14:textId="77777777" w:rsidTr="0035526C">
        <w:trPr>
          <w:trHeight w:val="974"/>
        </w:trPr>
        <w:tc>
          <w:tcPr>
            <w:tcW w:w="15553" w:type="dxa"/>
            <w:gridSpan w:val="2"/>
          </w:tcPr>
          <w:p w14:paraId="62DCA4E6" w14:textId="77777777" w:rsidR="00272890" w:rsidRPr="00272890" w:rsidRDefault="00272890" w:rsidP="00A649DE">
            <w:pPr>
              <w:rPr>
                <w:color w:val="002060"/>
              </w:rPr>
            </w:pPr>
          </w:p>
          <w:p w14:paraId="66A24BD0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5FB508CD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03A816F2" w14:textId="56E2E4F7" w:rsidR="00272890" w:rsidRPr="00801618" w:rsidRDefault="00272890" w:rsidP="00801618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6F09D7F8" w14:textId="77777777" w:rsidR="00B96C73" w:rsidRDefault="00B96C73" w:rsidP="00B96C73">
            <w:pPr>
              <w:rPr>
                <w:color w:val="002060"/>
              </w:rPr>
            </w:pPr>
          </w:p>
          <w:p w14:paraId="72D88B29" w14:textId="766A81FE" w:rsidR="00801618" w:rsidRPr="00B96C73" w:rsidRDefault="00801618" w:rsidP="00B96C73">
            <w:pPr>
              <w:rPr>
                <w:color w:val="002060"/>
              </w:rPr>
            </w:pPr>
          </w:p>
        </w:tc>
      </w:tr>
      <w:tr w:rsidR="00272890" w:rsidRPr="00272890" w14:paraId="11E55732" w14:textId="77777777" w:rsidTr="0035526C">
        <w:trPr>
          <w:trHeight w:val="292"/>
        </w:trPr>
        <w:tc>
          <w:tcPr>
            <w:tcW w:w="15553" w:type="dxa"/>
            <w:gridSpan w:val="2"/>
            <w:shd w:val="clear" w:color="auto" w:fill="B4C6E7" w:themeFill="accent1" w:themeFillTint="66"/>
          </w:tcPr>
          <w:p w14:paraId="1FD6E394" w14:textId="6E457C38" w:rsidR="00272890" w:rsidRPr="00272890" w:rsidRDefault="006D2D40" w:rsidP="00A649DE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>Which areas of the</w:t>
            </w:r>
            <w:r w:rsidR="00016C03">
              <w:rPr>
                <w:b/>
                <w:color w:val="002060"/>
              </w:rPr>
              <w:t xml:space="preserve"> </w:t>
            </w:r>
            <w:r w:rsidRPr="00272890">
              <w:rPr>
                <w:b/>
                <w:color w:val="002060"/>
              </w:rPr>
              <w:t xml:space="preserve">role do </w:t>
            </w:r>
            <w:r w:rsidR="00016C03">
              <w:rPr>
                <w:b/>
                <w:color w:val="002060"/>
              </w:rPr>
              <w:t>you</w:t>
            </w:r>
            <w:r w:rsidRPr="00272890">
              <w:rPr>
                <w:b/>
                <w:color w:val="002060"/>
              </w:rPr>
              <w:t xml:space="preserve"> need more support with?</w:t>
            </w:r>
          </w:p>
        </w:tc>
      </w:tr>
      <w:tr w:rsidR="00272890" w:rsidRPr="00272890" w14:paraId="3974D116" w14:textId="77777777" w:rsidTr="0035526C">
        <w:trPr>
          <w:trHeight w:val="277"/>
        </w:trPr>
        <w:tc>
          <w:tcPr>
            <w:tcW w:w="15553" w:type="dxa"/>
            <w:gridSpan w:val="2"/>
          </w:tcPr>
          <w:p w14:paraId="671F10AC" w14:textId="77777777" w:rsidR="00272890" w:rsidRPr="00272890" w:rsidRDefault="00272890" w:rsidP="00A649DE">
            <w:pPr>
              <w:rPr>
                <w:color w:val="002060"/>
              </w:rPr>
            </w:pPr>
          </w:p>
          <w:p w14:paraId="0E480176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14E1710F" w14:textId="47640794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2353B208" w14:textId="15F4E94A" w:rsidR="00B96C73" w:rsidRPr="00801618" w:rsidRDefault="00B96C73" w:rsidP="00801618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6FA6890E" w14:textId="77777777" w:rsidR="00801618" w:rsidRPr="00801618" w:rsidRDefault="00801618" w:rsidP="00801618">
            <w:pPr>
              <w:rPr>
                <w:color w:val="002060"/>
              </w:rPr>
            </w:pPr>
          </w:p>
          <w:p w14:paraId="264ED602" w14:textId="2BDB9E46" w:rsidR="00B96C73" w:rsidRPr="00B96C73" w:rsidRDefault="00B96C73" w:rsidP="00B96C73">
            <w:pPr>
              <w:rPr>
                <w:color w:val="002060"/>
              </w:rPr>
            </w:pPr>
          </w:p>
        </w:tc>
      </w:tr>
      <w:tr w:rsidR="00272890" w:rsidRPr="00272890" w14:paraId="47FE8423" w14:textId="77777777" w:rsidTr="0035526C">
        <w:trPr>
          <w:trHeight w:val="292"/>
        </w:trPr>
        <w:tc>
          <w:tcPr>
            <w:tcW w:w="15553" w:type="dxa"/>
            <w:gridSpan w:val="2"/>
            <w:shd w:val="clear" w:color="auto" w:fill="B4C6E7" w:themeFill="accent1" w:themeFillTint="66"/>
          </w:tcPr>
          <w:p w14:paraId="1E0885B7" w14:textId="3B5F3AB0" w:rsidR="00272890" w:rsidRPr="00272890" w:rsidRDefault="00801618" w:rsidP="00A649DE">
            <w:pPr>
              <w:rPr>
                <w:b/>
                <w:color w:val="002060"/>
              </w:rPr>
            </w:pPr>
            <w:r>
              <w:rPr>
                <w:b/>
                <w:color w:val="002060"/>
              </w:rPr>
              <w:t xml:space="preserve">Select </w:t>
            </w:r>
            <w:r w:rsidR="006D2D40">
              <w:rPr>
                <w:b/>
                <w:color w:val="002060"/>
              </w:rPr>
              <w:t xml:space="preserve">3 areas for development </w:t>
            </w:r>
            <w:r w:rsidR="00F6510C">
              <w:rPr>
                <w:b/>
                <w:color w:val="002060"/>
              </w:rPr>
              <w:t xml:space="preserve">that will help inform your </w:t>
            </w:r>
            <w:r>
              <w:rPr>
                <w:b/>
                <w:color w:val="002060"/>
              </w:rPr>
              <w:t>targets</w:t>
            </w:r>
            <w:r w:rsidR="00F6510C">
              <w:rPr>
                <w:b/>
                <w:color w:val="002060"/>
              </w:rPr>
              <w:t xml:space="preserve"> for next year</w:t>
            </w:r>
          </w:p>
        </w:tc>
      </w:tr>
      <w:tr w:rsidR="00272890" w:rsidRPr="00272890" w14:paraId="0C350240" w14:textId="77777777" w:rsidTr="0035526C">
        <w:trPr>
          <w:trHeight w:val="277"/>
        </w:trPr>
        <w:tc>
          <w:tcPr>
            <w:tcW w:w="15553" w:type="dxa"/>
            <w:gridSpan w:val="2"/>
          </w:tcPr>
          <w:p w14:paraId="65895F4C" w14:textId="6C26D64C" w:rsidR="00272890" w:rsidRPr="00272890" w:rsidRDefault="00272890" w:rsidP="00272890">
            <w:pPr>
              <w:rPr>
                <w:color w:val="002060"/>
              </w:rPr>
            </w:pPr>
          </w:p>
          <w:p w14:paraId="3789F172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4200640D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28F79559" w14:textId="77777777" w:rsidR="00272890" w:rsidRPr="00B96C73" w:rsidRDefault="00272890" w:rsidP="00B96C73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0D7EA56F" w14:textId="77777777" w:rsidR="00B96C73" w:rsidRDefault="00B96C73" w:rsidP="00B96C73">
            <w:pPr>
              <w:rPr>
                <w:color w:val="002060"/>
              </w:rPr>
            </w:pPr>
          </w:p>
          <w:p w14:paraId="0A201792" w14:textId="3E84F382" w:rsidR="00801618" w:rsidRPr="00B96C73" w:rsidRDefault="00801618" w:rsidP="00B96C73">
            <w:pPr>
              <w:rPr>
                <w:color w:val="002060"/>
              </w:rPr>
            </w:pPr>
          </w:p>
        </w:tc>
      </w:tr>
      <w:tr w:rsidR="00272890" w:rsidRPr="00272890" w14:paraId="6F7C47DC" w14:textId="77777777" w:rsidTr="0035526C">
        <w:trPr>
          <w:trHeight w:val="292"/>
        </w:trPr>
        <w:tc>
          <w:tcPr>
            <w:tcW w:w="15553" w:type="dxa"/>
            <w:gridSpan w:val="2"/>
            <w:shd w:val="clear" w:color="auto" w:fill="B4C6E7" w:themeFill="accent1" w:themeFillTint="66"/>
          </w:tcPr>
          <w:p w14:paraId="40A75BDF" w14:textId="55953D7C" w:rsidR="00272890" w:rsidRPr="00272890" w:rsidRDefault="00801618" w:rsidP="00A649DE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>Are there any additional points you would like to celebrate or discuss with your induction tutor?</w:t>
            </w:r>
          </w:p>
        </w:tc>
      </w:tr>
      <w:tr w:rsidR="00272890" w:rsidRPr="00272890" w14:paraId="0DFE26AF" w14:textId="77777777" w:rsidTr="0035526C">
        <w:trPr>
          <w:trHeight w:val="292"/>
        </w:trPr>
        <w:tc>
          <w:tcPr>
            <w:tcW w:w="15553" w:type="dxa"/>
            <w:gridSpan w:val="2"/>
          </w:tcPr>
          <w:p w14:paraId="523D4352" w14:textId="77777777" w:rsidR="00272890" w:rsidRPr="00272890" w:rsidRDefault="00272890" w:rsidP="00A649DE">
            <w:pPr>
              <w:rPr>
                <w:color w:val="002060"/>
              </w:rPr>
            </w:pPr>
          </w:p>
          <w:p w14:paraId="5A997E39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4D8C3F60" w14:textId="77777777" w:rsidR="00272890" w:rsidRPr="00B96C73" w:rsidRDefault="00272890" w:rsidP="00B96C73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15777F95" w14:textId="77777777" w:rsidR="00272890" w:rsidRPr="00B96C73" w:rsidRDefault="00272890" w:rsidP="00B96C73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02DE9A87" w14:textId="547160E2" w:rsidR="00B96C73" w:rsidRDefault="00B96C73" w:rsidP="00B96C73">
            <w:pPr>
              <w:rPr>
                <w:color w:val="002060"/>
              </w:rPr>
            </w:pPr>
          </w:p>
          <w:p w14:paraId="1C9EAE59" w14:textId="77777777" w:rsidR="00567E39" w:rsidRDefault="00567E39" w:rsidP="00B96C73">
            <w:pPr>
              <w:rPr>
                <w:color w:val="002060"/>
              </w:rPr>
            </w:pPr>
            <w:bookmarkStart w:id="0" w:name="_GoBack"/>
            <w:bookmarkEnd w:id="0"/>
          </w:p>
          <w:p w14:paraId="44BA6A18" w14:textId="77777777" w:rsidR="00801618" w:rsidRDefault="00801618" w:rsidP="00B96C73">
            <w:pPr>
              <w:rPr>
                <w:color w:val="002060"/>
              </w:rPr>
            </w:pPr>
          </w:p>
          <w:p w14:paraId="0DDDB890" w14:textId="7608A54D" w:rsidR="00801618" w:rsidRPr="00B96C73" w:rsidRDefault="00801618" w:rsidP="00B96C73">
            <w:pPr>
              <w:rPr>
                <w:color w:val="002060"/>
              </w:rPr>
            </w:pPr>
          </w:p>
        </w:tc>
      </w:tr>
      <w:tr w:rsidR="00272890" w:rsidRPr="00272890" w14:paraId="1E105EF7" w14:textId="77777777" w:rsidTr="0035526C">
        <w:trPr>
          <w:trHeight w:val="412"/>
        </w:trPr>
        <w:tc>
          <w:tcPr>
            <w:tcW w:w="15553" w:type="dxa"/>
            <w:gridSpan w:val="2"/>
            <w:shd w:val="clear" w:color="auto" w:fill="B4C6E7" w:themeFill="accent1" w:themeFillTint="66"/>
          </w:tcPr>
          <w:p w14:paraId="4C6D7438" w14:textId="0DD85D0D" w:rsidR="00272890" w:rsidRPr="00272890" w:rsidRDefault="00272890" w:rsidP="00272890">
            <w:pPr>
              <w:rPr>
                <w:b/>
                <w:i/>
                <w:color w:val="002060"/>
              </w:rPr>
            </w:pPr>
            <w:r>
              <w:rPr>
                <w:b/>
                <w:color w:val="002060"/>
              </w:rPr>
              <w:lastRenderedPageBreak/>
              <w:t xml:space="preserve">Progress against the </w:t>
            </w:r>
            <w:r w:rsidR="00B96C73">
              <w:rPr>
                <w:b/>
                <w:color w:val="002060"/>
              </w:rPr>
              <w:t xml:space="preserve">Teachers’ </w:t>
            </w:r>
            <w:r>
              <w:rPr>
                <w:b/>
                <w:color w:val="002060"/>
              </w:rPr>
              <w:t>Standards</w:t>
            </w:r>
            <w:r w:rsidR="00B96C73">
              <w:rPr>
                <w:b/>
                <w:color w:val="002060"/>
              </w:rPr>
              <w:t xml:space="preserve"> - P</w:t>
            </w:r>
            <w:r>
              <w:rPr>
                <w:b/>
                <w:i/>
                <w:color w:val="002060"/>
              </w:rPr>
              <w:t xml:space="preserve">lease choose </w:t>
            </w:r>
            <w:r w:rsidR="00630DD5">
              <w:rPr>
                <w:b/>
                <w:i/>
                <w:color w:val="002060"/>
              </w:rPr>
              <w:t xml:space="preserve">a minimum of </w:t>
            </w:r>
            <w:r>
              <w:rPr>
                <w:b/>
                <w:i/>
                <w:color w:val="002060"/>
              </w:rPr>
              <w:t xml:space="preserve">two </w:t>
            </w:r>
            <w:r w:rsidR="00630DD5">
              <w:rPr>
                <w:b/>
                <w:i/>
                <w:color w:val="002060"/>
              </w:rPr>
              <w:t xml:space="preserve">pieces of evidence from </w:t>
            </w:r>
            <w:r>
              <w:rPr>
                <w:b/>
                <w:i/>
                <w:color w:val="002060"/>
              </w:rPr>
              <w:t>your practice</w:t>
            </w:r>
            <w:r w:rsidR="00B96C73">
              <w:rPr>
                <w:b/>
                <w:i/>
                <w:color w:val="002060"/>
              </w:rPr>
              <w:t xml:space="preserve"> for each Teacher Standard</w:t>
            </w:r>
            <w:r w:rsidR="00630DD5">
              <w:rPr>
                <w:b/>
                <w:i/>
                <w:color w:val="002060"/>
              </w:rPr>
              <w:t>.</w:t>
            </w:r>
            <w:r w:rsidR="0071076D">
              <w:rPr>
                <w:b/>
                <w:i/>
                <w:color w:val="002060"/>
              </w:rPr>
              <w:t xml:space="preserve"> </w:t>
            </w:r>
            <w:r w:rsidR="00B96C73">
              <w:rPr>
                <w:b/>
                <w:i/>
                <w:color w:val="002060"/>
              </w:rPr>
              <w:t>(</w:t>
            </w:r>
            <w:r w:rsidR="0071076D">
              <w:rPr>
                <w:b/>
                <w:i/>
                <w:color w:val="002060"/>
              </w:rPr>
              <w:t xml:space="preserve">Use your Brightspace </w:t>
            </w:r>
            <w:r w:rsidR="00B96C73">
              <w:rPr>
                <w:b/>
                <w:i/>
                <w:color w:val="002060"/>
              </w:rPr>
              <w:t>notes and reflections uploaded over the year</w:t>
            </w:r>
            <w:r w:rsidR="0065139F">
              <w:rPr>
                <w:b/>
                <w:i/>
                <w:color w:val="002060"/>
              </w:rPr>
              <w:t>, observations, mentor meetings etc</w:t>
            </w:r>
            <w:r w:rsidR="00B96C73">
              <w:rPr>
                <w:b/>
                <w:i/>
                <w:color w:val="002060"/>
              </w:rPr>
              <w:t>.)</w:t>
            </w:r>
          </w:p>
        </w:tc>
      </w:tr>
      <w:tr w:rsidR="00272890" w:rsidRPr="00272890" w14:paraId="0BABBD74" w14:textId="77777777" w:rsidTr="0035526C">
        <w:trPr>
          <w:trHeight w:val="855"/>
        </w:trPr>
        <w:tc>
          <w:tcPr>
            <w:tcW w:w="2849" w:type="dxa"/>
            <w:shd w:val="clear" w:color="auto" w:fill="auto"/>
          </w:tcPr>
          <w:p w14:paraId="1A409A5A" w14:textId="6E40C09B" w:rsidR="00B11AC0" w:rsidRPr="006D2D40" w:rsidRDefault="00B96C73" w:rsidP="00272890">
            <w:pPr>
              <w:rPr>
                <w:color w:val="002060"/>
              </w:rPr>
            </w:pPr>
            <w:r w:rsidRPr="006D2D40">
              <w:rPr>
                <w:color w:val="002060"/>
              </w:rPr>
              <w:t>Teacher Standards 1</w:t>
            </w:r>
          </w:p>
        </w:tc>
        <w:tc>
          <w:tcPr>
            <w:tcW w:w="12704" w:type="dxa"/>
            <w:shd w:val="clear" w:color="auto" w:fill="auto"/>
          </w:tcPr>
          <w:p w14:paraId="2C1C6D60" w14:textId="77777777" w:rsidR="00B11AC0" w:rsidRPr="006D2D40" w:rsidRDefault="00B96C73" w:rsidP="006574E8">
            <w:pPr>
              <w:rPr>
                <w:color w:val="002060"/>
              </w:rPr>
            </w:pPr>
            <w:r w:rsidRPr="006D2D40">
              <w:rPr>
                <w:color w:val="002060"/>
              </w:rPr>
              <w:t>Evidence:</w:t>
            </w:r>
          </w:p>
          <w:p w14:paraId="70274601" w14:textId="77777777" w:rsidR="00B96C73" w:rsidRPr="006D2D40" w:rsidRDefault="00B96C73" w:rsidP="006574E8">
            <w:pPr>
              <w:rPr>
                <w:color w:val="002060"/>
              </w:rPr>
            </w:pPr>
          </w:p>
          <w:p w14:paraId="3A02617E" w14:textId="77777777" w:rsidR="00B96C73" w:rsidRPr="006D2D40" w:rsidRDefault="00B96C73" w:rsidP="006574E8">
            <w:pPr>
              <w:rPr>
                <w:color w:val="002060"/>
              </w:rPr>
            </w:pPr>
          </w:p>
          <w:p w14:paraId="3B6E25C5" w14:textId="3A8FCEEE" w:rsidR="00B96C73" w:rsidRPr="006D2D40" w:rsidRDefault="00B96C73" w:rsidP="006574E8">
            <w:pPr>
              <w:rPr>
                <w:color w:val="002060"/>
              </w:rPr>
            </w:pPr>
          </w:p>
        </w:tc>
      </w:tr>
      <w:tr w:rsidR="00B96C73" w:rsidRPr="00272890" w14:paraId="3C7E7340" w14:textId="77777777" w:rsidTr="0035526C">
        <w:trPr>
          <w:trHeight w:val="783"/>
        </w:trPr>
        <w:tc>
          <w:tcPr>
            <w:tcW w:w="2849" w:type="dxa"/>
          </w:tcPr>
          <w:p w14:paraId="62995031" w14:textId="588EDD3E" w:rsidR="00B96C73" w:rsidRPr="00272890" w:rsidRDefault="00B96C73" w:rsidP="006574E8">
            <w:pPr>
              <w:rPr>
                <w:color w:val="002060"/>
              </w:rPr>
            </w:pPr>
            <w:r>
              <w:rPr>
                <w:color w:val="002060"/>
              </w:rPr>
              <w:t>Teacher Standard 2</w:t>
            </w:r>
          </w:p>
        </w:tc>
        <w:tc>
          <w:tcPr>
            <w:tcW w:w="12704" w:type="dxa"/>
          </w:tcPr>
          <w:p w14:paraId="593301D5" w14:textId="77777777" w:rsidR="00B96C73" w:rsidRDefault="00B96C73" w:rsidP="006574E8">
            <w:pPr>
              <w:rPr>
                <w:color w:val="002060"/>
              </w:rPr>
            </w:pPr>
            <w:r>
              <w:rPr>
                <w:color w:val="002060"/>
              </w:rPr>
              <w:t>Evidence:</w:t>
            </w:r>
          </w:p>
          <w:p w14:paraId="1305C5FD" w14:textId="77777777" w:rsidR="00B96C73" w:rsidRDefault="00B96C73" w:rsidP="006574E8">
            <w:pPr>
              <w:rPr>
                <w:color w:val="002060"/>
              </w:rPr>
            </w:pPr>
          </w:p>
          <w:p w14:paraId="3F4DABE1" w14:textId="77777777" w:rsidR="00B96C73" w:rsidRDefault="00B96C73" w:rsidP="006574E8">
            <w:pPr>
              <w:rPr>
                <w:color w:val="002060"/>
              </w:rPr>
            </w:pPr>
          </w:p>
          <w:p w14:paraId="2EA64A55" w14:textId="21C7AFD5" w:rsidR="00B96C73" w:rsidRPr="00272890" w:rsidRDefault="00B96C73" w:rsidP="006574E8">
            <w:pPr>
              <w:rPr>
                <w:color w:val="002060"/>
              </w:rPr>
            </w:pPr>
          </w:p>
        </w:tc>
      </w:tr>
      <w:tr w:rsidR="00B96C73" w:rsidRPr="00272890" w14:paraId="5A10E36B" w14:textId="77777777" w:rsidTr="0035526C">
        <w:trPr>
          <w:trHeight w:val="940"/>
        </w:trPr>
        <w:tc>
          <w:tcPr>
            <w:tcW w:w="2849" w:type="dxa"/>
          </w:tcPr>
          <w:p w14:paraId="04B1BFFA" w14:textId="1164A576" w:rsidR="00B96C73" w:rsidRDefault="00B96C73" w:rsidP="00B96C73">
            <w:pPr>
              <w:rPr>
                <w:color w:val="002060"/>
              </w:rPr>
            </w:pPr>
            <w:r>
              <w:rPr>
                <w:color w:val="002060"/>
              </w:rPr>
              <w:t>Teacher Standard 3</w:t>
            </w:r>
          </w:p>
          <w:p w14:paraId="47380797" w14:textId="77777777" w:rsidR="00B96C73" w:rsidRPr="00B96C73" w:rsidRDefault="00B96C73" w:rsidP="00B96C73"/>
          <w:p w14:paraId="5D2C518B" w14:textId="4B881774" w:rsidR="00B96C73" w:rsidRDefault="00B96C73" w:rsidP="00B96C73"/>
          <w:p w14:paraId="2BA4A822" w14:textId="77777777" w:rsidR="00B96C73" w:rsidRPr="00B96C73" w:rsidRDefault="00B96C73" w:rsidP="00B96C73"/>
        </w:tc>
        <w:tc>
          <w:tcPr>
            <w:tcW w:w="12704" w:type="dxa"/>
          </w:tcPr>
          <w:p w14:paraId="26D3FB12" w14:textId="53F9D67F" w:rsidR="006D2D40" w:rsidRDefault="00B96C73" w:rsidP="006D2D40">
            <w:pPr>
              <w:rPr>
                <w:color w:val="002060"/>
              </w:rPr>
            </w:pPr>
            <w:r>
              <w:rPr>
                <w:color w:val="002060"/>
              </w:rPr>
              <w:t>Evidence:</w:t>
            </w:r>
          </w:p>
          <w:p w14:paraId="7CBDD6A2" w14:textId="432030F8" w:rsidR="00B96C73" w:rsidRPr="006D2D40" w:rsidRDefault="00B96C73" w:rsidP="006D2D40">
            <w:pPr>
              <w:tabs>
                <w:tab w:val="left" w:pos="1275"/>
              </w:tabs>
            </w:pPr>
          </w:p>
        </w:tc>
      </w:tr>
      <w:tr w:rsidR="00272890" w:rsidRPr="00272890" w14:paraId="7265E8BD" w14:textId="77777777" w:rsidTr="0035526C">
        <w:trPr>
          <w:trHeight w:val="349"/>
        </w:trPr>
        <w:tc>
          <w:tcPr>
            <w:tcW w:w="2849" w:type="dxa"/>
            <w:shd w:val="clear" w:color="auto" w:fill="auto"/>
          </w:tcPr>
          <w:p w14:paraId="54F1585C" w14:textId="57FA5470" w:rsidR="00B11AC0" w:rsidRPr="006D2D40" w:rsidRDefault="00B96C73" w:rsidP="00272890">
            <w:pPr>
              <w:rPr>
                <w:color w:val="002060"/>
              </w:rPr>
            </w:pPr>
            <w:r w:rsidRPr="006D2D40">
              <w:rPr>
                <w:color w:val="002060"/>
              </w:rPr>
              <w:t>Teacher Standard</w:t>
            </w:r>
            <w:r w:rsidR="00B11AC0" w:rsidRPr="006D2D40">
              <w:rPr>
                <w:color w:val="002060"/>
              </w:rPr>
              <w:t xml:space="preserve"> </w:t>
            </w:r>
            <w:r w:rsidRPr="006D2D40">
              <w:rPr>
                <w:color w:val="002060"/>
              </w:rPr>
              <w:t>4</w:t>
            </w:r>
          </w:p>
        </w:tc>
        <w:tc>
          <w:tcPr>
            <w:tcW w:w="12704" w:type="dxa"/>
            <w:shd w:val="clear" w:color="auto" w:fill="auto"/>
          </w:tcPr>
          <w:p w14:paraId="205A189D" w14:textId="77777777" w:rsidR="00B11AC0" w:rsidRDefault="00B96C73" w:rsidP="00B11AC0">
            <w:pPr>
              <w:rPr>
                <w:color w:val="002060"/>
              </w:rPr>
            </w:pPr>
            <w:r w:rsidRPr="006D2D40">
              <w:rPr>
                <w:color w:val="002060"/>
              </w:rPr>
              <w:t>Evidence</w:t>
            </w:r>
            <w:r w:rsidR="00B11AC0" w:rsidRPr="006D2D40">
              <w:rPr>
                <w:color w:val="002060"/>
              </w:rPr>
              <w:t>:</w:t>
            </w:r>
          </w:p>
          <w:p w14:paraId="2D0C3E3A" w14:textId="77777777" w:rsidR="006D2D40" w:rsidRDefault="006D2D40" w:rsidP="00B11AC0">
            <w:pPr>
              <w:rPr>
                <w:color w:val="002060"/>
              </w:rPr>
            </w:pPr>
          </w:p>
          <w:p w14:paraId="4A5280D3" w14:textId="77777777" w:rsidR="006D2D40" w:rsidRDefault="006D2D40" w:rsidP="00B11AC0">
            <w:pPr>
              <w:rPr>
                <w:color w:val="002060"/>
              </w:rPr>
            </w:pPr>
          </w:p>
          <w:p w14:paraId="49D7AF1E" w14:textId="49BBF27D" w:rsidR="006D2D40" w:rsidRPr="006D2D40" w:rsidRDefault="006D2D40" w:rsidP="00B11AC0">
            <w:pPr>
              <w:rPr>
                <w:color w:val="002060"/>
              </w:rPr>
            </w:pPr>
          </w:p>
        </w:tc>
      </w:tr>
      <w:tr w:rsidR="00B96C73" w:rsidRPr="00272890" w14:paraId="2B2145B5" w14:textId="77777777" w:rsidTr="0035526C">
        <w:trPr>
          <w:trHeight w:val="1024"/>
        </w:trPr>
        <w:tc>
          <w:tcPr>
            <w:tcW w:w="2849" w:type="dxa"/>
          </w:tcPr>
          <w:p w14:paraId="29E557CD" w14:textId="694910D7" w:rsidR="00B96C73" w:rsidRPr="00272890" w:rsidRDefault="00B96C73" w:rsidP="00B11AC0">
            <w:pPr>
              <w:rPr>
                <w:color w:val="002060"/>
              </w:rPr>
            </w:pPr>
            <w:r>
              <w:rPr>
                <w:color w:val="002060"/>
              </w:rPr>
              <w:t>Teacher Standard 5</w:t>
            </w:r>
          </w:p>
        </w:tc>
        <w:tc>
          <w:tcPr>
            <w:tcW w:w="12704" w:type="dxa"/>
          </w:tcPr>
          <w:p w14:paraId="0D810ECB" w14:textId="67261CC0" w:rsidR="00B96C73" w:rsidRPr="00272890" w:rsidRDefault="006D2D40" w:rsidP="00B11AC0">
            <w:pPr>
              <w:rPr>
                <w:color w:val="002060"/>
              </w:rPr>
            </w:pPr>
            <w:r>
              <w:rPr>
                <w:color w:val="002060"/>
              </w:rPr>
              <w:t>Evidence:</w:t>
            </w:r>
          </w:p>
        </w:tc>
      </w:tr>
      <w:tr w:rsidR="00B96C73" w:rsidRPr="00272890" w14:paraId="42865272" w14:textId="77777777" w:rsidTr="0035526C">
        <w:trPr>
          <w:trHeight w:val="1094"/>
        </w:trPr>
        <w:tc>
          <w:tcPr>
            <w:tcW w:w="2849" w:type="dxa"/>
          </w:tcPr>
          <w:p w14:paraId="2ADCB00B" w14:textId="77777777" w:rsidR="00B96C73" w:rsidRPr="00272890" w:rsidRDefault="00B96C73" w:rsidP="00B11AC0">
            <w:pPr>
              <w:rPr>
                <w:color w:val="002060"/>
              </w:rPr>
            </w:pPr>
            <w:r>
              <w:rPr>
                <w:color w:val="002060"/>
              </w:rPr>
              <w:t>Teacher Standard 6</w:t>
            </w:r>
          </w:p>
        </w:tc>
        <w:tc>
          <w:tcPr>
            <w:tcW w:w="12704" w:type="dxa"/>
          </w:tcPr>
          <w:p w14:paraId="7D8DC332" w14:textId="3C29DE9F" w:rsidR="00B96C73" w:rsidRPr="00272890" w:rsidRDefault="006D2D40" w:rsidP="00B11AC0">
            <w:pPr>
              <w:rPr>
                <w:color w:val="002060"/>
              </w:rPr>
            </w:pPr>
            <w:r>
              <w:rPr>
                <w:color w:val="002060"/>
              </w:rPr>
              <w:t>Evidence:</w:t>
            </w:r>
          </w:p>
        </w:tc>
      </w:tr>
      <w:tr w:rsidR="006D2D40" w:rsidRPr="00272890" w14:paraId="681AF1B7" w14:textId="77777777" w:rsidTr="0035526C">
        <w:trPr>
          <w:trHeight w:val="1094"/>
        </w:trPr>
        <w:tc>
          <w:tcPr>
            <w:tcW w:w="2849" w:type="dxa"/>
          </w:tcPr>
          <w:p w14:paraId="15496C89" w14:textId="29051DEE" w:rsidR="006D2D40" w:rsidRDefault="006D2D40" w:rsidP="00B11AC0">
            <w:pPr>
              <w:rPr>
                <w:color w:val="002060"/>
              </w:rPr>
            </w:pPr>
            <w:r>
              <w:rPr>
                <w:color w:val="002060"/>
              </w:rPr>
              <w:t>Teacher Standard 7</w:t>
            </w:r>
          </w:p>
        </w:tc>
        <w:tc>
          <w:tcPr>
            <w:tcW w:w="12704" w:type="dxa"/>
          </w:tcPr>
          <w:p w14:paraId="3CD590A5" w14:textId="5520D206" w:rsidR="006D2D40" w:rsidRPr="00272890" w:rsidRDefault="006D2D40" w:rsidP="00B11AC0">
            <w:pPr>
              <w:rPr>
                <w:color w:val="002060"/>
              </w:rPr>
            </w:pPr>
            <w:r>
              <w:rPr>
                <w:color w:val="002060"/>
              </w:rPr>
              <w:t>Evidence:</w:t>
            </w:r>
          </w:p>
        </w:tc>
      </w:tr>
      <w:tr w:rsidR="006D2D40" w:rsidRPr="00272890" w14:paraId="253FE403" w14:textId="77777777" w:rsidTr="0035526C">
        <w:trPr>
          <w:trHeight w:val="1084"/>
        </w:trPr>
        <w:tc>
          <w:tcPr>
            <w:tcW w:w="2849" w:type="dxa"/>
          </w:tcPr>
          <w:p w14:paraId="661F2C4F" w14:textId="75F59129" w:rsidR="006D2D40" w:rsidRDefault="006D2D40" w:rsidP="00B11AC0">
            <w:pPr>
              <w:rPr>
                <w:color w:val="002060"/>
              </w:rPr>
            </w:pPr>
            <w:r>
              <w:rPr>
                <w:color w:val="002060"/>
              </w:rPr>
              <w:t xml:space="preserve">Teacher Standard 8 </w:t>
            </w:r>
          </w:p>
        </w:tc>
        <w:tc>
          <w:tcPr>
            <w:tcW w:w="12704" w:type="dxa"/>
          </w:tcPr>
          <w:p w14:paraId="54F3BA53" w14:textId="0BBC33C4" w:rsidR="006D2D40" w:rsidRPr="00272890" w:rsidRDefault="006D2D40" w:rsidP="00B11AC0">
            <w:pPr>
              <w:rPr>
                <w:color w:val="002060"/>
              </w:rPr>
            </w:pPr>
            <w:r>
              <w:rPr>
                <w:color w:val="002060"/>
              </w:rPr>
              <w:t>Evidence:</w:t>
            </w:r>
          </w:p>
        </w:tc>
      </w:tr>
      <w:tr w:rsidR="00801618" w:rsidRPr="00272890" w14:paraId="6482763C" w14:textId="77777777" w:rsidTr="0035526C">
        <w:trPr>
          <w:trHeight w:val="1094"/>
        </w:trPr>
        <w:tc>
          <w:tcPr>
            <w:tcW w:w="2849" w:type="dxa"/>
          </w:tcPr>
          <w:p w14:paraId="08480629" w14:textId="121EBF89" w:rsidR="00801618" w:rsidRDefault="00801618" w:rsidP="00B11AC0">
            <w:pPr>
              <w:rPr>
                <w:color w:val="002060"/>
              </w:rPr>
            </w:pPr>
            <w:r>
              <w:rPr>
                <w:color w:val="002060"/>
              </w:rPr>
              <w:t>Part 2 Personal and professional conduct</w:t>
            </w:r>
          </w:p>
        </w:tc>
        <w:tc>
          <w:tcPr>
            <w:tcW w:w="12704" w:type="dxa"/>
          </w:tcPr>
          <w:p w14:paraId="4E2109D1" w14:textId="1ACAF01E" w:rsidR="00801618" w:rsidRDefault="00801618" w:rsidP="00B11AC0">
            <w:pPr>
              <w:rPr>
                <w:color w:val="002060"/>
              </w:rPr>
            </w:pPr>
            <w:r>
              <w:rPr>
                <w:color w:val="002060"/>
              </w:rPr>
              <w:t>Evidence:</w:t>
            </w:r>
          </w:p>
        </w:tc>
      </w:tr>
    </w:tbl>
    <w:p w14:paraId="464B2F95" w14:textId="77777777" w:rsidR="00F30E14" w:rsidRPr="00272890" w:rsidRDefault="00F30E14" w:rsidP="00F30E14">
      <w:pPr>
        <w:jc w:val="center"/>
        <w:rPr>
          <w:b/>
          <w:i/>
          <w:color w:val="002060"/>
        </w:rPr>
      </w:pPr>
    </w:p>
    <w:sectPr w:rsidR="00F30E14" w:rsidRPr="00272890" w:rsidSect="00E86CC4">
      <w:headerReference w:type="default" r:id="rId11"/>
      <w:pgSz w:w="16838" w:h="11906" w:orient="landscape"/>
      <w:pgMar w:top="0" w:right="720" w:bottom="28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9507EA" w14:textId="77777777" w:rsidR="00060FC6" w:rsidRDefault="00060FC6" w:rsidP="00060FC6">
      <w:pPr>
        <w:spacing w:after="0" w:line="240" w:lineRule="auto"/>
      </w:pPr>
      <w:r>
        <w:separator/>
      </w:r>
    </w:p>
  </w:endnote>
  <w:endnote w:type="continuationSeparator" w:id="0">
    <w:p w14:paraId="79158FF8" w14:textId="77777777" w:rsidR="00060FC6" w:rsidRDefault="00060FC6" w:rsidP="00060F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3BEA9D" w14:textId="77777777" w:rsidR="00060FC6" w:rsidRDefault="00060FC6" w:rsidP="00060FC6">
      <w:pPr>
        <w:spacing w:after="0" w:line="240" w:lineRule="auto"/>
      </w:pPr>
      <w:r>
        <w:separator/>
      </w:r>
    </w:p>
  </w:footnote>
  <w:footnote w:type="continuationSeparator" w:id="0">
    <w:p w14:paraId="07867DA6" w14:textId="77777777" w:rsidR="00060FC6" w:rsidRDefault="00060FC6" w:rsidP="00060F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49BED5" w14:textId="3213014E" w:rsidR="00060FC6" w:rsidRDefault="00060FC6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752" behindDoc="0" locked="0" layoutInCell="1" allowOverlap="1" wp14:anchorId="0502893A" wp14:editId="3A81284F">
          <wp:simplePos x="0" y="0"/>
          <wp:positionH relativeFrom="margin">
            <wp:posOffset>8496300</wp:posOffset>
          </wp:positionH>
          <wp:positionV relativeFrom="paragraph">
            <wp:posOffset>-402590</wp:posOffset>
          </wp:positionV>
          <wp:extent cx="1066800" cy="560070"/>
          <wp:effectExtent l="0" t="0" r="0" b="0"/>
          <wp:wrapTight wrapText="bothSides">
            <wp:wrapPolygon edited="0">
              <wp:start x="0" y="0"/>
              <wp:lineTo x="0" y="20571"/>
              <wp:lineTo x="21214" y="20571"/>
              <wp:lineTo x="21214" y="0"/>
              <wp:lineTo x="0" y="0"/>
            </wp:wrapPolygon>
          </wp:wrapTight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6800" cy="560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2F64FE"/>
    <w:multiLevelType w:val="hybridMultilevel"/>
    <w:tmpl w:val="5A90CF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54439C"/>
    <w:multiLevelType w:val="hybridMultilevel"/>
    <w:tmpl w:val="713A4D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B811C7"/>
    <w:multiLevelType w:val="hybridMultilevel"/>
    <w:tmpl w:val="4724BF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4E8"/>
    <w:rsid w:val="00012802"/>
    <w:rsid w:val="00016C03"/>
    <w:rsid w:val="00040BA6"/>
    <w:rsid w:val="00060FC6"/>
    <w:rsid w:val="00103A81"/>
    <w:rsid w:val="00124B3C"/>
    <w:rsid w:val="002417B1"/>
    <w:rsid w:val="00272890"/>
    <w:rsid w:val="0035526C"/>
    <w:rsid w:val="0041420D"/>
    <w:rsid w:val="00442536"/>
    <w:rsid w:val="00550AC4"/>
    <w:rsid w:val="00567E39"/>
    <w:rsid w:val="00630DD5"/>
    <w:rsid w:val="0065139F"/>
    <w:rsid w:val="006569DC"/>
    <w:rsid w:val="006574E8"/>
    <w:rsid w:val="006D2D40"/>
    <w:rsid w:val="0071076D"/>
    <w:rsid w:val="0079697C"/>
    <w:rsid w:val="00801618"/>
    <w:rsid w:val="008E089E"/>
    <w:rsid w:val="009E6C00"/>
    <w:rsid w:val="00B11AC0"/>
    <w:rsid w:val="00B96C73"/>
    <w:rsid w:val="00C3123F"/>
    <w:rsid w:val="00D6424E"/>
    <w:rsid w:val="00DD31CF"/>
    <w:rsid w:val="00E00356"/>
    <w:rsid w:val="00E64049"/>
    <w:rsid w:val="00E86CC4"/>
    <w:rsid w:val="00EA0762"/>
    <w:rsid w:val="00EA78AE"/>
    <w:rsid w:val="00F30E14"/>
    <w:rsid w:val="00F6510C"/>
    <w:rsid w:val="00F92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6AFC4276"/>
  <w15:chartTrackingRefBased/>
  <w15:docId w15:val="{380821D1-AB43-4249-9D7F-F3EBF0AC3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1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7289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60F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0FC6"/>
  </w:style>
  <w:style w:type="paragraph" w:styleId="Footer">
    <w:name w:val="footer"/>
    <w:basedOn w:val="Normal"/>
    <w:link w:val="FooterChar"/>
    <w:uiPriority w:val="99"/>
    <w:unhideWhenUsed/>
    <w:rsid w:val="00060F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0F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44C2BB6566A243A04DC55E28332C6B" ma:contentTypeVersion="11" ma:contentTypeDescription="Create a new document." ma:contentTypeScope="" ma:versionID="326387506e83fa95685e3930437be373">
  <xsd:schema xmlns:xsd="http://www.w3.org/2001/XMLSchema" xmlns:xs="http://www.w3.org/2001/XMLSchema" xmlns:p="http://schemas.microsoft.com/office/2006/metadata/properties" xmlns:ns3="c3b70b30-9002-4d75-b6af-7f3a63f44b83" targetNamespace="http://schemas.microsoft.com/office/2006/metadata/properties" ma:root="true" ma:fieldsID="f6c26913afbabea98e2e79f4700c8f5d" ns3:_="">
    <xsd:import namespace="c3b70b30-9002-4d75-b6af-7f3a63f44b8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b70b30-9002-4d75-b6af-7f3a63f44b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B9FD60-115C-4C44-9DF7-EAD469A249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3b70b30-9002-4d75-b6af-7f3a63f44b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915B6D-2866-4F1D-BAE3-C61584BA43E6}">
  <ds:schemaRefs>
    <ds:schemaRef ds:uri="http://purl.org/dc/dcmitype/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c3b70b30-9002-4d75-b6af-7f3a63f44b83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07D5B98A-7CC3-42BF-8253-07C375FE1F8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2EC6ECB-FA73-45E8-9010-FC338A8C2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488</Words>
  <Characters>2787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Xavier Catholic Education Trust</Company>
  <LinksUpToDate>false</LinksUpToDate>
  <CharactersWithSpaces>3269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Carr</dc:creator>
  <cp:keywords/>
  <dc:description/>
  <cp:lastModifiedBy>S Hunter</cp:lastModifiedBy>
  <cp:revision>5</cp:revision>
  <dcterms:created xsi:type="dcterms:W3CDTF">2023-05-09T10:27:00Z</dcterms:created>
  <dcterms:modified xsi:type="dcterms:W3CDTF">2023-05-09T10:46:00Z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0x010100B344C2BB6566A243A04DC55E28332C6B</vt:lpwstr>
  </property>
</Properties>
</file>