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6ABBC" w14:textId="0A037274" w:rsidR="00F30E14" w:rsidRDefault="006A7A7A" w:rsidP="00F30E14">
      <w:pPr>
        <w:jc w:val="center"/>
        <w:rPr>
          <w:b/>
          <w:i/>
          <w:color w:val="002060"/>
          <w:sz w:val="32"/>
          <w:szCs w:val="32"/>
        </w:rPr>
      </w:pPr>
      <w:bookmarkStart w:id="0" w:name="_GoBack"/>
      <w:bookmarkEnd w:id="0"/>
      <w:r w:rsidRPr="00EA0762">
        <w:rPr>
          <w:b/>
          <w:i/>
          <w:color w:val="002060"/>
          <w:sz w:val="32"/>
          <w:szCs w:val="32"/>
        </w:rPr>
        <w:t>GUIDANCE FOR ECT FORMAL ASSESSMENT</w:t>
      </w:r>
    </w:p>
    <w:tbl>
      <w:tblPr>
        <w:tblStyle w:val="TableGrid"/>
        <w:tblW w:w="0" w:type="auto"/>
        <w:tblInd w:w="537" w:type="dxa"/>
        <w:tblLook w:val="04A0" w:firstRow="1" w:lastRow="0" w:firstColumn="1" w:lastColumn="0" w:noHBand="0" w:noVBand="1"/>
      </w:tblPr>
      <w:tblGrid>
        <w:gridCol w:w="5129"/>
        <w:gridCol w:w="9183"/>
      </w:tblGrid>
      <w:tr w:rsidR="00F30E14" w14:paraId="11098630" w14:textId="77777777" w:rsidTr="007C0564">
        <w:tc>
          <w:tcPr>
            <w:tcW w:w="5129" w:type="dxa"/>
            <w:shd w:val="clear" w:color="auto" w:fill="8EAADB" w:themeFill="accent1" w:themeFillTint="99"/>
          </w:tcPr>
          <w:p w14:paraId="1E5F1047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To Do</w:t>
            </w:r>
          </w:p>
          <w:p w14:paraId="40003B0D" w14:textId="77777777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</w:p>
        </w:tc>
        <w:tc>
          <w:tcPr>
            <w:tcW w:w="9183" w:type="dxa"/>
            <w:shd w:val="clear" w:color="auto" w:fill="8EAADB" w:themeFill="accent1" w:themeFillTint="99"/>
          </w:tcPr>
          <w:p w14:paraId="63E63198" w14:textId="4E37C8A2" w:rsidR="00F30E14" w:rsidRPr="00EA0762" w:rsidRDefault="00F30E14" w:rsidP="007C0564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Example of good practi</w:t>
            </w:r>
            <w:r w:rsidR="007C7C4A">
              <w:rPr>
                <w:b/>
                <w:i/>
                <w:color w:val="002060"/>
                <w:sz w:val="28"/>
                <w:szCs w:val="28"/>
              </w:rPr>
              <w:t>c</w:t>
            </w:r>
            <w:r w:rsidRPr="00EA0762">
              <w:rPr>
                <w:b/>
                <w:i/>
                <w:color w:val="002060"/>
                <w:sz w:val="28"/>
                <w:szCs w:val="28"/>
              </w:rPr>
              <w:t>e</w:t>
            </w:r>
          </w:p>
        </w:tc>
      </w:tr>
      <w:tr w:rsidR="00F30E14" w14:paraId="3DBC04C4" w14:textId="77777777" w:rsidTr="007C0564">
        <w:tc>
          <w:tcPr>
            <w:tcW w:w="5129" w:type="dxa"/>
          </w:tcPr>
          <w:p w14:paraId="356D9D7B" w14:textId="2407EA8F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ECT to collect</w:t>
            </w:r>
            <w:r w:rsidR="008E089E" w:rsidRPr="007C7C4A">
              <w:rPr>
                <w:b/>
                <w:color w:val="002060"/>
              </w:rPr>
              <w:t xml:space="preserve"> and discuss</w:t>
            </w:r>
            <w:r w:rsidRPr="007C7C4A">
              <w:rPr>
                <w:b/>
                <w:color w:val="002060"/>
              </w:rPr>
              <w:t xml:space="preserve"> </w:t>
            </w:r>
            <w:r w:rsidR="008E089E" w:rsidRPr="007C7C4A">
              <w:rPr>
                <w:b/>
                <w:color w:val="002060"/>
              </w:rPr>
              <w:t xml:space="preserve">holistic </w:t>
            </w:r>
            <w:r w:rsidRPr="007C7C4A">
              <w:rPr>
                <w:b/>
                <w:color w:val="002060"/>
              </w:rPr>
              <w:t xml:space="preserve">evidence against </w:t>
            </w:r>
            <w:r w:rsidR="008E089E" w:rsidRPr="007C7C4A">
              <w:rPr>
                <w:b/>
                <w:color w:val="002060"/>
              </w:rPr>
              <w:t xml:space="preserve">each of </w:t>
            </w:r>
            <w:r w:rsidRPr="007C7C4A">
              <w:rPr>
                <w:b/>
                <w:color w:val="002060"/>
              </w:rPr>
              <w:t>the Teachers’ Standards</w:t>
            </w:r>
            <w:r w:rsidR="0032259A">
              <w:rPr>
                <w:b/>
                <w:color w:val="002060"/>
              </w:rPr>
              <w:t xml:space="preserve"> (a</w:t>
            </w:r>
            <w:r w:rsidRPr="007C7C4A">
              <w:rPr>
                <w:b/>
                <w:color w:val="002060"/>
              </w:rPr>
              <w:t>nd Part 2</w:t>
            </w:r>
            <w:r w:rsidR="0032259A">
              <w:rPr>
                <w:b/>
                <w:color w:val="002060"/>
              </w:rPr>
              <w:t>)</w:t>
            </w:r>
            <w:r w:rsidR="005310F6">
              <w:rPr>
                <w:b/>
                <w:color w:val="002060"/>
              </w:rPr>
              <w:t xml:space="preserve"> </w:t>
            </w:r>
            <w:r w:rsidRPr="007C7C4A">
              <w:rPr>
                <w:b/>
                <w:color w:val="002060"/>
              </w:rPr>
              <w:t xml:space="preserve">with their mentor in </w:t>
            </w:r>
            <w:r w:rsidR="008E089E" w:rsidRPr="007C7C4A">
              <w:rPr>
                <w:b/>
                <w:color w:val="002060"/>
              </w:rPr>
              <w:t xml:space="preserve">their </w:t>
            </w:r>
            <w:r w:rsidRPr="007C7C4A">
              <w:rPr>
                <w:b/>
                <w:color w:val="002060"/>
              </w:rPr>
              <w:t>weekly meeting</w:t>
            </w:r>
            <w:r w:rsidR="007C7C4A" w:rsidRPr="007C7C4A">
              <w:rPr>
                <w:b/>
                <w:color w:val="002060"/>
              </w:rPr>
              <w:t>,</w:t>
            </w:r>
            <w:r w:rsidR="008E089E" w:rsidRPr="007C7C4A">
              <w:rPr>
                <w:b/>
                <w:color w:val="002060"/>
              </w:rPr>
              <w:t xml:space="preserve"> in preparation for their formal assessment</w:t>
            </w:r>
            <w:r w:rsidR="00EA03D7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44FC0E33" w14:textId="77777777" w:rsidR="00EA03D7" w:rsidRDefault="00F30E14" w:rsidP="007C0564">
            <w:pPr>
              <w:rPr>
                <w:color w:val="002060"/>
              </w:rPr>
            </w:pPr>
            <w:r w:rsidRPr="007C7C4A">
              <w:rPr>
                <w:color w:val="002060"/>
              </w:rPr>
              <w:t>ECT show</w:t>
            </w:r>
            <w:r w:rsidR="007C7C4A">
              <w:rPr>
                <w:color w:val="002060"/>
              </w:rPr>
              <w:t>s</w:t>
            </w:r>
            <w:r w:rsidR="00EA03D7">
              <w:rPr>
                <w:color w:val="002060"/>
              </w:rPr>
              <w:t>,</w:t>
            </w:r>
            <w:r w:rsidR="007C7C4A">
              <w:rPr>
                <w:color w:val="002060"/>
              </w:rPr>
              <w:t xml:space="preserve"> and discusses</w:t>
            </w:r>
            <w:r w:rsidR="008E089E" w:rsidRPr="007C7C4A">
              <w:rPr>
                <w:color w:val="002060"/>
              </w:rPr>
              <w:t xml:space="preserve"> with </w:t>
            </w:r>
            <w:r w:rsidRPr="007C7C4A">
              <w:rPr>
                <w:color w:val="002060"/>
              </w:rPr>
              <w:t>their mentor</w:t>
            </w:r>
            <w:r w:rsidR="00EA03D7">
              <w:rPr>
                <w:color w:val="002060"/>
              </w:rPr>
              <w:t>,</w:t>
            </w:r>
            <w:r w:rsidRPr="007C7C4A">
              <w:rPr>
                <w:color w:val="002060"/>
              </w:rPr>
              <w:t xml:space="preserve"> examples of evidence collected over the year</w:t>
            </w:r>
            <w:r w:rsidR="008E089E" w:rsidRPr="007C7C4A">
              <w:rPr>
                <w:color w:val="002060"/>
              </w:rPr>
              <w:t xml:space="preserve"> for each of the Teachers’ Standards</w:t>
            </w:r>
            <w:r w:rsidR="007C7C4A" w:rsidRPr="007C7C4A">
              <w:rPr>
                <w:color w:val="002060"/>
              </w:rPr>
              <w:t xml:space="preserve">.  </w:t>
            </w:r>
          </w:p>
          <w:p w14:paraId="19B1FB30" w14:textId="471DF553" w:rsidR="00F30E14" w:rsidRPr="007C7C4A" w:rsidRDefault="00EA03D7" w:rsidP="007C0564">
            <w:pPr>
              <w:rPr>
                <w:color w:val="002060"/>
              </w:rPr>
            </w:pPr>
            <w:r>
              <w:rPr>
                <w:color w:val="002060"/>
              </w:rPr>
              <w:t xml:space="preserve">Note: Examples should come from </w:t>
            </w:r>
            <w:r>
              <w:rPr>
                <w:b/>
                <w:color w:val="002060"/>
              </w:rPr>
              <w:t xml:space="preserve">existing </w:t>
            </w:r>
            <w:r>
              <w:rPr>
                <w:color w:val="002060"/>
              </w:rPr>
              <w:t xml:space="preserve">evidence, eg </w:t>
            </w:r>
            <w:r w:rsidR="008E089E" w:rsidRPr="007C7C4A">
              <w:rPr>
                <w:color w:val="002060"/>
              </w:rPr>
              <w:t>mentor meeting notes, observation</w:t>
            </w:r>
            <w:r w:rsidR="007C7C4A" w:rsidRPr="007C7C4A">
              <w:rPr>
                <w:color w:val="002060"/>
              </w:rPr>
              <w:t xml:space="preserve"> records</w:t>
            </w:r>
            <w:r w:rsidR="008E089E" w:rsidRPr="007C7C4A">
              <w:rPr>
                <w:color w:val="002060"/>
              </w:rPr>
              <w:t>, lesson plans etc</w:t>
            </w:r>
            <w:r w:rsidR="00F30E14" w:rsidRPr="007C7C4A">
              <w:rPr>
                <w:color w:val="002060"/>
              </w:rPr>
              <w:t xml:space="preserve">. </w:t>
            </w:r>
            <w:r w:rsidR="007C7C4A" w:rsidRPr="007C7C4A">
              <w:rPr>
                <w:color w:val="002060"/>
              </w:rPr>
              <w:t xml:space="preserve"> </w:t>
            </w:r>
            <w:r w:rsidR="00F30E14" w:rsidRPr="007C7C4A">
              <w:rPr>
                <w:color w:val="002060"/>
              </w:rPr>
              <w:t>ECT</w:t>
            </w:r>
            <w:r w:rsidR="007C7C4A" w:rsidRPr="007C7C4A">
              <w:rPr>
                <w:color w:val="002060"/>
              </w:rPr>
              <w:t>s</w:t>
            </w:r>
            <w:r w:rsidR="00F30E14" w:rsidRPr="007C7C4A">
              <w:rPr>
                <w:color w:val="002060"/>
              </w:rPr>
              <w:t xml:space="preserve"> should </w:t>
            </w:r>
            <w:r w:rsidR="005310F6">
              <w:rPr>
                <w:color w:val="002060"/>
              </w:rPr>
              <w:t xml:space="preserve">have </w:t>
            </w:r>
            <w:r w:rsidR="00F30E14" w:rsidRPr="007C7C4A">
              <w:rPr>
                <w:color w:val="002060"/>
              </w:rPr>
              <w:t>already highlighted areas they feel demonstrate good practi</w:t>
            </w:r>
            <w:r w:rsidR="007C7C4A" w:rsidRPr="007C7C4A">
              <w:rPr>
                <w:color w:val="002060"/>
              </w:rPr>
              <w:t>c</w:t>
            </w:r>
            <w:r w:rsidR="00F30E14" w:rsidRPr="007C7C4A">
              <w:rPr>
                <w:color w:val="002060"/>
              </w:rPr>
              <w:t>e in preparation for this meeting.</w:t>
            </w:r>
          </w:p>
          <w:p w14:paraId="5BFE16C2" w14:textId="77777777" w:rsidR="00F30E14" w:rsidRPr="007C7C4A" w:rsidRDefault="00F30E14" w:rsidP="007C0564">
            <w:pPr>
              <w:rPr>
                <w:color w:val="002060"/>
              </w:rPr>
            </w:pPr>
          </w:p>
        </w:tc>
      </w:tr>
      <w:tr w:rsidR="00F30E14" w14:paraId="0A047F37" w14:textId="77777777" w:rsidTr="007C0564">
        <w:tc>
          <w:tcPr>
            <w:tcW w:w="5129" w:type="dxa"/>
          </w:tcPr>
          <w:p w14:paraId="710FA971" w14:textId="5CB26586" w:rsidR="00F30E14" w:rsidRPr="007C7C4A" w:rsidRDefault="007C7C4A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ECT to complete a self-reflection form</w:t>
            </w:r>
            <w:r w:rsidR="00EA03D7">
              <w:rPr>
                <w:b/>
                <w:color w:val="002060"/>
              </w:rPr>
              <w:t xml:space="preserve">, </w:t>
            </w:r>
            <w:r w:rsidRPr="007C7C4A">
              <w:rPr>
                <w:b/>
                <w:color w:val="002060"/>
              </w:rPr>
              <w:t xml:space="preserve">referencing </w:t>
            </w:r>
            <w:r w:rsidR="00F30E14" w:rsidRPr="007C7C4A">
              <w:rPr>
                <w:b/>
                <w:color w:val="002060"/>
                <w:u w:val="single"/>
              </w:rPr>
              <w:t>2 pieces of evidence</w:t>
            </w:r>
            <w:r w:rsidR="00F30E14" w:rsidRPr="007C7C4A">
              <w:rPr>
                <w:b/>
                <w:color w:val="002060"/>
              </w:rPr>
              <w:t xml:space="preserve"> for each </w:t>
            </w:r>
            <w:r w:rsidRPr="007C7C4A">
              <w:rPr>
                <w:b/>
                <w:color w:val="002060"/>
              </w:rPr>
              <w:t xml:space="preserve">of the </w:t>
            </w:r>
            <w:r w:rsidR="00F30E14" w:rsidRPr="007C7C4A">
              <w:rPr>
                <w:b/>
                <w:color w:val="002060"/>
              </w:rPr>
              <w:t>Teachers’ Standard</w:t>
            </w:r>
            <w:r w:rsidRPr="007C7C4A">
              <w:rPr>
                <w:b/>
                <w:color w:val="002060"/>
              </w:rPr>
              <w:t>s.</w:t>
            </w:r>
          </w:p>
        </w:tc>
        <w:tc>
          <w:tcPr>
            <w:tcW w:w="9183" w:type="dxa"/>
          </w:tcPr>
          <w:p w14:paraId="00E456E1" w14:textId="76662A8B" w:rsidR="00F30E14" w:rsidRPr="007C7C4A" w:rsidRDefault="00F30E14" w:rsidP="007C0564">
            <w:pPr>
              <w:rPr>
                <w:color w:val="002060"/>
              </w:rPr>
            </w:pPr>
            <w:r w:rsidRPr="007C7C4A">
              <w:rPr>
                <w:color w:val="002060"/>
              </w:rPr>
              <w:t>Example</w:t>
            </w:r>
            <w:r w:rsidR="007C7C4A" w:rsidRPr="007C7C4A">
              <w:rPr>
                <w:color w:val="002060"/>
              </w:rPr>
              <w:t>:</w:t>
            </w:r>
            <w:r w:rsidRPr="007C7C4A">
              <w:rPr>
                <w:color w:val="002060"/>
              </w:rPr>
              <w:t xml:space="preserve"> </w:t>
            </w:r>
            <w:r w:rsidRPr="007C7C4A">
              <w:rPr>
                <w:i/>
                <w:color w:val="002060"/>
              </w:rPr>
              <w:t>Maths observation</w:t>
            </w:r>
            <w:r w:rsidR="007C7C4A" w:rsidRPr="007C7C4A">
              <w:rPr>
                <w:i/>
                <w:color w:val="002060"/>
              </w:rPr>
              <w:t xml:space="preserve"> - W</w:t>
            </w:r>
            <w:r w:rsidRPr="007C7C4A">
              <w:rPr>
                <w:i/>
                <w:color w:val="002060"/>
              </w:rPr>
              <w:t xml:space="preserve">eek 14 – </w:t>
            </w:r>
            <w:r w:rsidR="006A7A7A">
              <w:rPr>
                <w:i/>
                <w:color w:val="002060"/>
              </w:rPr>
              <w:t>“</w:t>
            </w:r>
            <w:r w:rsidRPr="007C7C4A">
              <w:rPr>
                <w:i/>
                <w:color w:val="002060"/>
              </w:rPr>
              <w:t xml:space="preserve">Jennifer </w:t>
            </w:r>
            <w:proofErr w:type="gramStart"/>
            <w:r w:rsidRPr="007C7C4A">
              <w:rPr>
                <w:i/>
                <w:color w:val="002060"/>
              </w:rPr>
              <w:t>models</w:t>
            </w:r>
            <w:proofErr w:type="gramEnd"/>
            <w:r w:rsidR="006A7A7A">
              <w:rPr>
                <w:i/>
                <w:color w:val="002060"/>
              </w:rPr>
              <w:t xml:space="preserve"> </w:t>
            </w:r>
            <w:r w:rsidRPr="007C7C4A">
              <w:rPr>
                <w:i/>
                <w:color w:val="002060"/>
              </w:rPr>
              <w:t>multiplication and subtraction to all students and checks understanding using ‘I do, we do, you do’</w:t>
            </w:r>
            <w:r w:rsidR="006A7A7A">
              <w:rPr>
                <w:i/>
                <w:color w:val="002060"/>
              </w:rPr>
              <w:t xml:space="preserve">, </w:t>
            </w:r>
            <w:r w:rsidRPr="007C7C4A">
              <w:rPr>
                <w:i/>
                <w:color w:val="002060"/>
              </w:rPr>
              <w:t>before moving onto the next activity</w:t>
            </w:r>
            <w:r w:rsidRPr="007C7C4A">
              <w:rPr>
                <w:color w:val="002060"/>
              </w:rPr>
              <w:t>.</w:t>
            </w:r>
            <w:r w:rsidR="006A7A7A">
              <w:rPr>
                <w:color w:val="002060"/>
              </w:rPr>
              <w:t>”</w:t>
            </w:r>
            <w:r w:rsidRPr="007C7C4A">
              <w:rPr>
                <w:color w:val="002060"/>
              </w:rPr>
              <w:t xml:space="preserve"> </w:t>
            </w:r>
          </w:p>
          <w:p w14:paraId="727D0EB9" w14:textId="22CA7177" w:rsidR="00EA03D7" w:rsidRDefault="008E089E" w:rsidP="00EA03D7">
            <w:pPr>
              <w:rPr>
                <w:i/>
                <w:color w:val="002060"/>
              </w:rPr>
            </w:pPr>
            <w:r w:rsidRPr="007C7C4A">
              <w:rPr>
                <w:color w:val="002060"/>
              </w:rPr>
              <w:t>Example</w:t>
            </w:r>
            <w:r w:rsidR="007C7C4A">
              <w:rPr>
                <w:color w:val="002060"/>
              </w:rPr>
              <w:t>:</w:t>
            </w:r>
            <w:r w:rsidRPr="007C7C4A">
              <w:rPr>
                <w:color w:val="002060"/>
              </w:rPr>
              <w:t xml:space="preserve"> </w:t>
            </w:r>
            <w:r w:rsidR="007C7C4A" w:rsidRPr="007C7C4A">
              <w:rPr>
                <w:i/>
                <w:color w:val="002060"/>
              </w:rPr>
              <w:t xml:space="preserve">Week 20 - </w:t>
            </w:r>
            <w:r w:rsidRPr="007C7C4A">
              <w:rPr>
                <w:i/>
                <w:color w:val="002060"/>
              </w:rPr>
              <w:t>Discussion with mentor about a challenging situation</w:t>
            </w:r>
            <w:r w:rsidR="00EA03D7">
              <w:rPr>
                <w:i/>
                <w:color w:val="002060"/>
              </w:rPr>
              <w:t xml:space="preserve"> - discussed</w:t>
            </w:r>
          </w:p>
          <w:p w14:paraId="7150CAD1" w14:textId="61FAE406" w:rsidR="00F30E14" w:rsidRDefault="008E089E" w:rsidP="00EA03D7">
            <w:pPr>
              <w:rPr>
                <w:i/>
                <w:color w:val="002060"/>
              </w:rPr>
            </w:pPr>
            <w:r w:rsidRPr="007C7C4A">
              <w:rPr>
                <w:i/>
                <w:color w:val="002060"/>
              </w:rPr>
              <w:t xml:space="preserve">strategies used from </w:t>
            </w:r>
            <w:r w:rsidR="00EA03D7">
              <w:rPr>
                <w:i/>
                <w:color w:val="002060"/>
              </w:rPr>
              <w:t xml:space="preserve">the </w:t>
            </w:r>
            <w:r w:rsidRPr="007C7C4A">
              <w:rPr>
                <w:i/>
                <w:color w:val="002060"/>
              </w:rPr>
              <w:t xml:space="preserve">ECF </w:t>
            </w:r>
            <w:r w:rsidR="00EA03D7">
              <w:rPr>
                <w:i/>
                <w:color w:val="002060"/>
              </w:rPr>
              <w:t xml:space="preserve">Module 3 </w:t>
            </w:r>
            <w:r w:rsidRPr="007C7C4A">
              <w:rPr>
                <w:i/>
                <w:color w:val="002060"/>
              </w:rPr>
              <w:t>training seminar</w:t>
            </w:r>
            <w:r w:rsidR="005310F6">
              <w:rPr>
                <w:i/>
                <w:color w:val="002060"/>
              </w:rPr>
              <w:t xml:space="preserve">, which </w:t>
            </w:r>
            <w:r w:rsidRPr="007C7C4A">
              <w:rPr>
                <w:i/>
                <w:color w:val="002060"/>
              </w:rPr>
              <w:t xml:space="preserve">had </w:t>
            </w:r>
            <w:r w:rsidR="00EA03D7">
              <w:rPr>
                <w:i/>
                <w:color w:val="002060"/>
              </w:rPr>
              <w:t xml:space="preserve">a </w:t>
            </w:r>
            <w:r w:rsidRPr="007C7C4A">
              <w:rPr>
                <w:i/>
                <w:color w:val="002060"/>
              </w:rPr>
              <w:t xml:space="preserve">positive impact on </w:t>
            </w:r>
            <w:r w:rsidR="006A7A7A">
              <w:rPr>
                <w:i/>
                <w:color w:val="002060"/>
              </w:rPr>
              <w:t xml:space="preserve">my </w:t>
            </w:r>
            <w:r w:rsidRPr="007C7C4A">
              <w:rPr>
                <w:i/>
                <w:color w:val="002060"/>
              </w:rPr>
              <w:t>practi</w:t>
            </w:r>
            <w:r w:rsidR="00EA03D7">
              <w:rPr>
                <w:i/>
                <w:color w:val="002060"/>
              </w:rPr>
              <w:t>c</w:t>
            </w:r>
            <w:r w:rsidRPr="007C7C4A">
              <w:rPr>
                <w:i/>
                <w:color w:val="002060"/>
              </w:rPr>
              <w:t>e over time.</w:t>
            </w:r>
          </w:p>
          <w:p w14:paraId="5073EAD3" w14:textId="66A55F95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7E473AA0" w14:textId="77777777" w:rsidTr="007C0564">
        <w:tc>
          <w:tcPr>
            <w:tcW w:w="5129" w:type="dxa"/>
          </w:tcPr>
          <w:p w14:paraId="69911D4C" w14:textId="0B52087A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 xml:space="preserve">Induction </w:t>
            </w:r>
            <w:r w:rsidR="00EA03D7">
              <w:rPr>
                <w:b/>
                <w:color w:val="002060"/>
              </w:rPr>
              <w:t>t</w:t>
            </w:r>
            <w:r w:rsidRPr="007C7C4A">
              <w:rPr>
                <w:b/>
                <w:color w:val="002060"/>
              </w:rPr>
              <w:t xml:space="preserve">utor to arrange </w:t>
            </w:r>
            <w:r w:rsidR="00EA03D7">
              <w:rPr>
                <w:b/>
                <w:color w:val="002060"/>
              </w:rPr>
              <w:t xml:space="preserve">and carry out a </w:t>
            </w:r>
            <w:r w:rsidRPr="007C7C4A">
              <w:rPr>
                <w:b/>
                <w:color w:val="002060"/>
              </w:rPr>
              <w:t xml:space="preserve">lesson observation of </w:t>
            </w:r>
            <w:r w:rsidR="00EA03D7">
              <w:rPr>
                <w:b/>
                <w:color w:val="002060"/>
              </w:rPr>
              <w:t xml:space="preserve">the </w:t>
            </w:r>
            <w:r w:rsidRPr="007C7C4A">
              <w:rPr>
                <w:b/>
                <w:color w:val="002060"/>
              </w:rPr>
              <w:t>ECT</w:t>
            </w:r>
            <w:r w:rsidR="00EA03D7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5EC34BF2" w14:textId="7E1693FB" w:rsidR="00F30E14" w:rsidRDefault="00F30E14" w:rsidP="00EA03D7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ECT to provide </w:t>
            </w:r>
            <w:r w:rsidR="006A7A7A">
              <w:rPr>
                <w:color w:val="002060"/>
              </w:rPr>
              <w:t xml:space="preserve">their </w:t>
            </w:r>
            <w:r w:rsidRPr="007C7C4A">
              <w:rPr>
                <w:color w:val="002060"/>
              </w:rPr>
              <w:t xml:space="preserve">Induction </w:t>
            </w:r>
            <w:r w:rsidR="00EA03D7">
              <w:rPr>
                <w:color w:val="002060"/>
              </w:rPr>
              <w:t>t</w:t>
            </w:r>
            <w:r w:rsidRPr="007C7C4A">
              <w:rPr>
                <w:color w:val="002060"/>
              </w:rPr>
              <w:t xml:space="preserve">utor with </w:t>
            </w:r>
            <w:r w:rsidR="006A7A7A">
              <w:rPr>
                <w:color w:val="002060"/>
              </w:rPr>
              <w:t xml:space="preserve">the </w:t>
            </w:r>
            <w:r w:rsidRPr="007C7C4A">
              <w:rPr>
                <w:color w:val="002060"/>
              </w:rPr>
              <w:t>lesson plan well in advance of the</w:t>
            </w:r>
            <w:r w:rsidR="006A7A7A">
              <w:rPr>
                <w:color w:val="002060"/>
              </w:rPr>
              <w:t xml:space="preserve"> observation</w:t>
            </w:r>
            <w:r w:rsidRPr="007C7C4A">
              <w:rPr>
                <w:color w:val="002060"/>
              </w:rPr>
              <w:t>.</w:t>
            </w:r>
          </w:p>
          <w:p w14:paraId="1B9A01E4" w14:textId="43819F26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29931A43" w14:textId="77777777" w:rsidTr="007C0564">
        <w:tc>
          <w:tcPr>
            <w:tcW w:w="5129" w:type="dxa"/>
          </w:tcPr>
          <w:p w14:paraId="0DA1122D" w14:textId="76BAB2CE" w:rsidR="00F30E14" w:rsidRPr="007C7C4A" w:rsidRDefault="00F30E14" w:rsidP="007C0564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Induction tutor, mentor and ECT</w:t>
            </w:r>
            <w:r w:rsidR="00EA03D7">
              <w:rPr>
                <w:b/>
                <w:color w:val="002060"/>
              </w:rPr>
              <w:t xml:space="preserve"> meet to discuss the ECT’s progress during the year</w:t>
            </w:r>
            <w:r w:rsidR="005310F6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51C81A26" w14:textId="59EE0681" w:rsidR="00F30E14" w:rsidRDefault="00F30E14" w:rsidP="00EA03D7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The Induction tutor gives feedback about the lesson observation. </w:t>
            </w:r>
            <w:r w:rsidR="00EA03D7">
              <w:rPr>
                <w:color w:val="002060"/>
              </w:rPr>
              <w:t xml:space="preserve"> </w:t>
            </w:r>
            <w:r w:rsidRPr="007C7C4A">
              <w:rPr>
                <w:color w:val="002060"/>
              </w:rPr>
              <w:t>The ECT leads the meeting</w:t>
            </w:r>
            <w:r w:rsidR="00EA03D7">
              <w:rPr>
                <w:color w:val="002060"/>
              </w:rPr>
              <w:t xml:space="preserve"> (professional discussion)</w:t>
            </w:r>
            <w:r w:rsidRPr="007C7C4A">
              <w:rPr>
                <w:color w:val="002060"/>
              </w:rPr>
              <w:t xml:space="preserve"> and presents </w:t>
            </w:r>
            <w:r w:rsidR="00EA03D7">
              <w:rPr>
                <w:color w:val="002060"/>
              </w:rPr>
              <w:t>evidence of their progress a</w:t>
            </w:r>
            <w:r w:rsidRPr="007C7C4A">
              <w:rPr>
                <w:color w:val="002060"/>
              </w:rPr>
              <w:t xml:space="preserve">gainst the Teachers’ Standards </w:t>
            </w:r>
            <w:r w:rsidR="005310F6">
              <w:rPr>
                <w:color w:val="002060"/>
              </w:rPr>
              <w:t>over</w:t>
            </w:r>
            <w:r w:rsidRPr="007C7C4A">
              <w:rPr>
                <w:color w:val="002060"/>
              </w:rPr>
              <w:t xml:space="preserve"> the year</w:t>
            </w:r>
            <w:r w:rsidR="00EA03D7">
              <w:rPr>
                <w:color w:val="002060"/>
              </w:rPr>
              <w:t>.</w:t>
            </w:r>
          </w:p>
          <w:p w14:paraId="74B6F2F2" w14:textId="13482535" w:rsidR="00EA03D7" w:rsidRPr="007C7C4A" w:rsidRDefault="00EA03D7" w:rsidP="00EA03D7">
            <w:pPr>
              <w:rPr>
                <w:color w:val="002060"/>
              </w:rPr>
            </w:pPr>
          </w:p>
        </w:tc>
      </w:tr>
      <w:tr w:rsidR="00F30E14" w14:paraId="0248FB42" w14:textId="77777777" w:rsidTr="007C0564">
        <w:tc>
          <w:tcPr>
            <w:tcW w:w="5129" w:type="dxa"/>
          </w:tcPr>
          <w:p w14:paraId="0B6348FF" w14:textId="4337FA92" w:rsidR="008E089E" w:rsidRPr="007C7C4A" w:rsidRDefault="005310F6" w:rsidP="007C0564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Induction tutor, mentor and ECT agree the ECT’s </w:t>
            </w:r>
            <w:r w:rsidR="00012802" w:rsidRPr="007C7C4A">
              <w:rPr>
                <w:b/>
                <w:color w:val="002060"/>
              </w:rPr>
              <w:t xml:space="preserve">areas </w:t>
            </w:r>
            <w:r>
              <w:rPr>
                <w:b/>
                <w:color w:val="002060"/>
              </w:rPr>
              <w:t xml:space="preserve">for </w:t>
            </w:r>
            <w:r w:rsidR="00012802" w:rsidRPr="007C7C4A">
              <w:rPr>
                <w:b/>
                <w:color w:val="002060"/>
              </w:rPr>
              <w:t>development for the following year</w:t>
            </w:r>
            <w:r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14:paraId="0078F890" w14:textId="4639EF08" w:rsidR="008E089E" w:rsidRPr="007C7C4A" w:rsidRDefault="005310F6" w:rsidP="007C0564">
            <w:pPr>
              <w:rPr>
                <w:color w:val="002060"/>
              </w:rPr>
            </w:pPr>
            <w:r>
              <w:rPr>
                <w:color w:val="002060"/>
              </w:rPr>
              <w:t>Y</w:t>
            </w:r>
            <w:r w:rsidR="00012802" w:rsidRPr="007C7C4A">
              <w:rPr>
                <w:color w:val="002060"/>
              </w:rPr>
              <w:t>ear 1 ECTs</w:t>
            </w:r>
            <w:r>
              <w:rPr>
                <w:color w:val="002060"/>
              </w:rPr>
              <w:t>:</w:t>
            </w:r>
            <w:r w:rsidR="00012802" w:rsidRPr="007C7C4A">
              <w:rPr>
                <w:color w:val="002060"/>
              </w:rPr>
              <w:t xml:space="preserve"> </w:t>
            </w:r>
            <w:r w:rsidR="00F30E14" w:rsidRPr="007C7C4A">
              <w:rPr>
                <w:color w:val="002060"/>
              </w:rPr>
              <w:t xml:space="preserve">the </w:t>
            </w:r>
            <w:r>
              <w:rPr>
                <w:color w:val="002060"/>
              </w:rPr>
              <w:t>i</w:t>
            </w:r>
            <w:r w:rsidR="00F30E14" w:rsidRPr="007C7C4A">
              <w:rPr>
                <w:color w:val="002060"/>
              </w:rPr>
              <w:t xml:space="preserve">nduction </w:t>
            </w:r>
            <w:r>
              <w:rPr>
                <w:color w:val="002060"/>
              </w:rPr>
              <w:t>t</w:t>
            </w:r>
            <w:r w:rsidR="00F30E14" w:rsidRPr="007C7C4A">
              <w:rPr>
                <w:color w:val="002060"/>
              </w:rPr>
              <w:t>utor</w:t>
            </w:r>
            <w:r>
              <w:rPr>
                <w:color w:val="002060"/>
              </w:rPr>
              <w:t xml:space="preserve">, mentor and ECT discuss and agree </w:t>
            </w:r>
            <w:r w:rsidR="00012802" w:rsidRPr="007C7C4A">
              <w:rPr>
                <w:color w:val="002060"/>
              </w:rPr>
              <w:t xml:space="preserve">targets </w:t>
            </w:r>
            <w:r w:rsidR="00F30E14" w:rsidRPr="007C7C4A">
              <w:rPr>
                <w:color w:val="002060"/>
              </w:rPr>
              <w:t>for the following year</w:t>
            </w:r>
            <w:r w:rsidR="008E089E" w:rsidRPr="007C7C4A">
              <w:rPr>
                <w:color w:val="002060"/>
              </w:rPr>
              <w:t>.</w:t>
            </w:r>
          </w:p>
          <w:p w14:paraId="746ECFF9" w14:textId="77777777" w:rsidR="005310F6" w:rsidRDefault="005310F6" w:rsidP="005310F6">
            <w:pPr>
              <w:rPr>
                <w:color w:val="002060"/>
              </w:rPr>
            </w:pPr>
            <w:r>
              <w:rPr>
                <w:color w:val="002060"/>
              </w:rPr>
              <w:t>Year 2 ECTs: the induction tutor, mentor and ECT discuss the impact of the Year 2 Development Cycles on the ECT’s practice, as well as future CPD and career opportunities.</w:t>
            </w:r>
          </w:p>
          <w:p w14:paraId="15E4B6E4" w14:textId="3E9BA752" w:rsidR="00F30E14" w:rsidRPr="007C7C4A" w:rsidRDefault="005310F6" w:rsidP="005310F6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 </w:t>
            </w:r>
          </w:p>
        </w:tc>
      </w:tr>
      <w:tr w:rsidR="00012802" w14:paraId="54D4CD49" w14:textId="77777777" w:rsidTr="00B30D7A">
        <w:tc>
          <w:tcPr>
            <w:tcW w:w="14312" w:type="dxa"/>
            <w:gridSpan w:val="2"/>
          </w:tcPr>
          <w:p w14:paraId="04EF05FD" w14:textId="77777777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</w:p>
          <w:p w14:paraId="60D64A79" w14:textId="5CB58B79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 xml:space="preserve">For ECTs </w:t>
            </w:r>
            <w:r w:rsidR="006A7A7A">
              <w:rPr>
                <w:b/>
                <w:color w:val="002060"/>
              </w:rPr>
              <w:t>completing their two-year</w:t>
            </w:r>
            <w:r w:rsidRPr="007C7C4A">
              <w:rPr>
                <w:b/>
                <w:color w:val="002060"/>
              </w:rPr>
              <w:t xml:space="preserve"> induction, the </w:t>
            </w:r>
            <w:r w:rsidR="0032259A">
              <w:rPr>
                <w:b/>
                <w:color w:val="002060"/>
              </w:rPr>
              <w:t>i</w:t>
            </w:r>
            <w:r w:rsidRPr="007C7C4A">
              <w:rPr>
                <w:b/>
                <w:color w:val="002060"/>
              </w:rPr>
              <w:t xml:space="preserve">nduction tutor checks with the </w:t>
            </w:r>
            <w:r w:rsidR="005310F6">
              <w:rPr>
                <w:b/>
                <w:color w:val="002060"/>
              </w:rPr>
              <w:t>h</w:t>
            </w:r>
            <w:r w:rsidRPr="007C7C4A">
              <w:rPr>
                <w:b/>
                <w:color w:val="002060"/>
              </w:rPr>
              <w:t>ead</w:t>
            </w:r>
            <w:r w:rsidR="005310F6">
              <w:rPr>
                <w:b/>
                <w:color w:val="002060"/>
              </w:rPr>
              <w:t>t</w:t>
            </w:r>
            <w:r w:rsidRPr="007C7C4A">
              <w:rPr>
                <w:b/>
                <w:color w:val="002060"/>
              </w:rPr>
              <w:t>eacher that they are happy for the ECT to pass induction</w:t>
            </w:r>
            <w:r w:rsidR="005310F6">
              <w:rPr>
                <w:b/>
                <w:color w:val="002060"/>
              </w:rPr>
              <w:t>.</w:t>
            </w:r>
          </w:p>
          <w:p w14:paraId="3FC071A6" w14:textId="626892D8" w:rsidR="00012802" w:rsidRPr="007C7C4A" w:rsidRDefault="00012802" w:rsidP="00012802">
            <w:pPr>
              <w:jc w:val="center"/>
              <w:rPr>
                <w:b/>
                <w:color w:val="002060"/>
              </w:rPr>
            </w:pPr>
          </w:p>
        </w:tc>
      </w:tr>
      <w:tr w:rsidR="00F30E14" w:rsidRPr="00012802" w14:paraId="27DAB7F4" w14:textId="77777777" w:rsidTr="007C0564">
        <w:tc>
          <w:tcPr>
            <w:tcW w:w="14312" w:type="dxa"/>
            <w:gridSpan w:val="2"/>
          </w:tcPr>
          <w:p w14:paraId="0FC9ED6B" w14:textId="77777777" w:rsid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  <w:p w14:paraId="22D11C44" w14:textId="72830B45" w:rsidR="00012802" w:rsidRPr="0032259A" w:rsidRDefault="00012802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Induction </w:t>
            </w:r>
            <w:r w:rsidR="005310F6" w:rsidRPr="0032259A">
              <w:rPr>
                <w:b/>
                <w:color w:val="002060"/>
              </w:rPr>
              <w:t>t</w:t>
            </w:r>
            <w:r w:rsidRPr="0032259A">
              <w:rPr>
                <w:b/>
                <w:color w:val="002060"/>
              </w:rPr>
              <w:t xml:space="preserve">utor </w:t>
            </w:r>
            <w:r w:rsidR="005310F6" w:rsidRPr="0032259A">
              <w:rPr>
                <w:b/>
                <w:color w:val="002060"/>
              </w:rPr>
              <w:t xml:space="preserve">completes the ECT’s formal assessment on </w:t>
            </w:r>
            <w:r w:rsidR="005310F6" w:rsidRPr="0032259A">
              <w:rPr>
                <w:b/>
                <w:i/>
                <w:color w:val="002060"/>
              </w:rPr>
              <w:t>ECT Manager.</w:t>
            </w:r>
          </w:p>
          <w:p w14:paraId="64BADE77" w14:textId="03CC209D" w:rsidR="005310F6" w:rsidRPr="0032259A" w:rsidRDefault="005310F6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The </w:t>
            </w:r>
            <w:r w:rsidR="00012802" w:rsidRPr="0032259A">
              <w:rPr>
                <w:b/>
                <w:color w:val="002060"/>
              </w:rPr>
              <w:t xml:space="preserve">ECT </w:t>
            </w:r>
            <w:r w:rsidRPr="0032259A">
              <w:rPr>
                <w:b/>
                <w:color w:val="002060"/>
              </w:rPr>
              <w:t>adds their comments to the assessment</w:t>
            </w:r>
            <w:r w:rsidR="006A7A7A">
              <w:rPr>
                <w:b/>
                <w:color w:val="002060"/>
              </w:rPr>
              <w:t xml:space="preserve"> on </w:t>
            </w:r>
            <w:r w:rsidR="006A7A7A">
              <w:rPr>
                <w:b/>
                <w:i/>
                <w:color w:val="002060"/>
              </w:rPr>
              <w:t>ECT Manager</w:t>
            </w:r>
            <w:r w:rsidRPr="0032259A">
              <w:rPr>
                <w:b/>
                <w:color w:val="002060"/>
              </w:rPr>
              <w:t>.</w:t>
            </w:r>
          </w:p>
          <w:p w14:paraId="058082CD" w14:textId="67E9A84C" w:rsidR="00012802" w:rsidRPr="0032259A" w:rsidRDefault="005310F6" w:rsidP="00012802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The assessment report is electronically </w:t>
            </w:r>
            <w:r w:rsidR="00012802" w:rsidRPr="0032259A">
              <w:rPr>
                <w:b/>
                <w:color w:val="002060"/>
              </w:rPr>
              <w:t xml:space="preserve">signed by the </w:t>
            </w:r>
            <w:r w:rsidRPr="0032259A">
              <w:rPr>
                <w:b/>
                <w:color w:val="002060"/>
              </w:rPr>
              <w:t>i</w:t>
            </w:r>
            <w:r w:rsidR="00012802" w:rsidRPr="0032259A">
              <w:rPr>
                <w:b/>
                <w:color w:val="002060"/>
              </w:rPr>
              <w:t xml:space="preserve">nduction </w:t>
            </w:r>
            <w:r w:rsidRPr="0032259A">
              <w:rPr>
                <w:b/>
                <w:color w:val="002060"/>
              </w:rPr>
              <w:t>t</w:t>
            </w:r>
            <w:r w:rsidR="00012802" w:rsidRPr="0032259A">
              <w:rPr>
                <w:b/>
                <w:color w:val="002060"/>
              </w:rPr>
              <w:t xml:space="preserve">utor and </w:t>
            </w:r>
            <w:r w:rsidRPr="0032259A">
              <w:rPr>
                <w:b/>
                <w:color w:val="002060"/>
              </w:rPr>
              <w:t>h</w:t>
            </w:r>
            <w:r w:rsidR="00012802" w:rsidRPr="0032259A">
              <w:rPr>
                <w:b/>
                <w:color w:val="002060"/>
              </w:rPr>
              <w:t>ead</w:t>
            </w:r>
            <w:r w:rsidRPr="0032259A">
              <w:rPr>
                <w:b/>
                <w:color w:val="002060"/>
              </w:rPr>
              <w:t>t</w:t>
            </w:r>
            <w:r w:rsidR="00012802" w:rsidRPr="0032259A">
              <w:rPr>
                <w:b/>
                <w:color w:val="002060"/>
              </w:rPr>
              <w:t>eacher</w:t>
            </w:r>
            <w:r w:rsidR="0032259A">
              <w:rPr>
                <w:b/>
                <w:color w:val="002060"/>
              </w:rPr>
              <w:t>.</w:t>
            </w:r>
          </w:p>
          <w:p w14:paraId="281424F6" w14:textId="50A5D8F1" w:rsidR="00012802" w:rsidRPr="00012802" w:rsidRDefault="00012802" w:rsidP="00012802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</w:tc>
      </w:tr>
    </w:tbl>
    <w:p w14:paraId="73B813F5" w14:textId="77777777" w:rsidR="00F30E14" w:rsidRDefault="00F30E14" w:rsidP="00567E39">
      <w:pPr>
        <w:rPr>
          <w:b/>
          <w:color w:val="002060"/>
          <w:sz w:val="32"/>
          <w:szCs w:val="32"/>
        </w:rPr>
      </w:pPr>
    </w:p>
    <w:p w14:paraId="47641C79" w14:textId="77777777" w:rsidR="00F30E14" w:rsidRDefault="00F30E14" w:rsidP="00272890">
      <w:pPr>
        <w:jc w:val="center"/>
        <w:rPr>
          <w:b/>
          <w:color w:val="002060"/>
          <w:sz w:val="32"/>
          <w:szCs w:val="32"/>
        </w:rPr>
      </w:pPr>
    </w:p>
    <w:p w14:paraId="01397997" w14:textId="4877785B" w:rsidR="00272890" w:rsidRPr="00272890" w:rsidRDefault="00272890" w:rsidP="00272890">
      <w:pPr>
        <w:jc w:val="center"/>
        <w:rPr>
          <w:b/>
          <w:color w:val="002060"/>
          <w:sz w:val="32"/>
          <w:szCs w:val="32"/>
        </w:rPr>
      </w:pPr>
      <w:r w:rsidRPr="00272890">
        <w:rPr>
          <w:b/>
          <w:color w:val="002060"/>
          <w:sz w:val="32"/>
          <w:szCs w:val="32"/>
        </w:rPr>
        <w:t xml:space="preserve">ECT </w:t>
      </w:r>
      <w:r w:rsidR="0032259A">
        <w:rPr>
          <w:b/>
          <w:color w:val="002060"/>
          <w:sz w:val="32"/>
          <w:szCs w:val="32"/>
        </w:rPr>
        <w:t>s</w:t>
      </w:r>
      <w:r w:rsidRPr="00272890">
        <w:rPr>
          <w:b/>
          <w:color w:val="002060"/>
          <w:sz w:val="32"/>
          <w:szCs w:val="32"/>
        </w:rPr>
        <w:t>elf</w:t>
      </w:r>
      <w:r w:rsidR="005310F6">
        <w:rPr>
          <w:b/>
          <w:color w:val="002060"/>
          <w:sz w:val="32"/>
          <w:szCs w:val="32"/>
        </w:rPr>
        <w:t>-r</w:t>
      </w:r>
      <w:r w:rsidRPr="00272890">
        <w:rPr>
          <w:b/>
          <w:color w:val="002060"/>
          <w:sz w:val="32"/>
          <w:szCs w:val="32"/>
        </w:rPr>
        <w:t>eflection</w:t>
      </w:r>
      <w:r w:rsidR="0032259A">
        <w:rPr>
          <w:b/>
          <w:color w:val="002060"/>
          <w:sz w:val="32"/>
          <w:szCs w:val="32"/>
        </w:rPr>
        <w:t xml:space="preserve"> (to be completed prior to </w:t>
      </w:r>
      <w:r w:rsidR="006A7A7A">
        <w:rPr>
          <w:b/>
          <w:color w:val="002060"/>
          <w:sz w:val="32"/>
          <w:szCs w:val="32"/>
        </w:rPr>
        <w:t>your</w:t>
      </w:r>
      <w:r w:rsidR="0032259A">
        <w:rPr>
          <w:b/>
          <w:color w:val="002060"/>
          <w:sz w:val="32"/>
          <w:szCs w:val="32"/>
        </w:rPr>
        <w:t xml:space="preserve"> end-of-year assessment)</w:t>
      </w:r>
    </w:p>
    <w:p w14:paraId="1C762CB4" w14:textId="037F6A17" w:rsidR="00442536" w:rsidRPr="00272890" w:rsidRDefault="006574E8" w:rsidP="006574E8">
      <w:pPr>
        <w:rPr>
          <w:color w:val="002060"/>
        </w:rPr>
      </w:pPr>
      <w:r w:rsidRPr="00272890">
        <w:rPr>
          <w:color w:val="002060"/>
        </w:rPr>
        <w:t xml:space="preserve">The aim of the </w:t>
      </w:r>
      <w:r w:rsidR="005310F6">
        <w:rPr>
          <w:color w:val="002060"/>
        </w:rPr>
        <w:t>end-of-year formal assessment</w:t>
      </w:r>
      <w:r w:rsidRPr="00272890">
        <w:rPr>
          <w:color w:val="002060"/>
        </w:rPr>
        <w:t xml:space="preserve"> is to provide </w:t>
      </w:r>
      <w:r w:rsidR="00630DD5">
        <w:rPr>
          <w:color w:val="002060"/>
        </w:rPr>
        <w:t xml:space="preserve">evidence of </w:t>
      </w:r>
      <w:r w:rsidR="0032259A">
        <w:rPr>
          <w:color w:val="002060"/>
        </w:rPr>
        <w:t>your</w:t>
      </w:r>
      <w:r w:rsidRPr="00272890">
        <w:rPr>
          <w:color w:val="002060"/>
        </w:rPr>
        <w:t xml:space="preserve"> progress </w:t>
      </w:r>
      <w:r w:rsidR="00630DD5">
        <w:rPr>
          <w:color w:val="002060"/>
        </w:rPr>
        <w:t xml:space="preserve">against all of the Teachers’ Standards at this </w:t>
      </w:r>
      <w:r w:rsidRPr="00272890">
        <w:rPr>
          <w:color w:val="002060"/>
        </w:rPr>
        <w:t xml:space="preserve">stage in the programme. </w:t>
      </w:r>
      <w:r w:rsidR="005310F6">
        <w:rPr>
          <w:color w:val="002060"/>
        </w:rPr>
        <w:t xml:space="preserve"> </w:t>
      </w:r>
      <w:r w:rsidRPr="00272890">
        <w:rPr>
          <w:color w:val="002060"/>
        </w:rPr>
        <w:t xml:space="preserve">It is an opportunity </w:t>
      </w:r>
      <w:r w:rsidR="00442536" w:rsidRPr="00272890">
        <w:rPr>
          <w:color w:val="002060"/>
        </w:rPr>
        <w:t xml:space="preserve">for you to </w:t>
      </w:r>
      <w:r w:rsidRPr="00272890">
        <w:rPr>
          <w:color w:val="002060"/>
        </w:rPr>
        <w:t>reflect</w:t>
      </w:r>
      <w:r w:rsidR="0032259A">
        <w:rPr>
          <w:color w:val="002060"/>
        </w:rPr>
        <w:t xml:space="preserve"> on</w:t>
      </w:r>
      <w:r w:rsidRPr="00272890">
        <w:rPr>
          <w:color w:val="002060"/>
        </w:rPr>
        <w:t>, and celebrate</w:t>
      </w:r>
      <w:r w:rsidR="0032259A">
        <w:rPr>
          <w:color w:val="002060"/>
        </w:rPr>
        <w:t>,</w:t>
      </w:r>
      <w:r w:rsidRPr="00272890">
        <w:rPr>
          <w:color w:val="002060"/>
        </w:rPr>
        <w:t xml:space="preserve"> the progress </w:t>
      </w:r>
      <w:r w:rsidR="00442536" w:rsidRPr="00272890">
        <w:rPr>
          <w:color w:val="002060"/>
        </w:rPr>
        <w:t xml:space="preserve">you have </w:t>
      </w:r>
      <w:r w:rsidRPr="00272890">
        <w:rPr>
          <w:color w:val="002060"/>
        </w:rPr>
        <w:t xml:space="preserve">made to date and agree with your </w:t>
      </w:r>
      <w:r w:rsidR="0032259A">
        <w:rPr>
          <w:color w:val="002060"/>
        </w:rPr>
        <w:t>i</w:t>
      </w:r>
      <w:r w:rsidRPr="00272890">
        <w:rPr>
          <w:color w:val="002060"/>
        </w:rPr>
        <w:t xml:space="preserve">nduction tutor your next steps in </w:t>
      </w:r>
      <w:r w:rsidR="0032259A">
        <w:rPr>
          <w:color w:val="002060"/>
        </w:rPr>
        <w:t>further developing your practice</w:t>
      </w:r>
      <w:r w:rsidRPr="00272890">
        <w:rPr>
          <w:color w:val="002060"/>
        </w:rPr>
        <w:t>.</w:t>
      </w:r>
      <w:r w:rsidR="00C3123F" w:rsidRPr="00272890">
        <w:rPr>
          <w:color w:val="002060"/>
        </w:rPr>
        <w:t xml:space="preserve"> </w:t>
      </w:r>
      <w:r w:rsidR="0032259A">
        <w:rPr>
          <w:color w:val="002060"/>
        </w:rPr>
        <w:t xml:space="preserve"> </w:t>
      </w:r>
      <w:r w:rsidR="00272890" w:rsidRPr="00272890">
        <w:rPr>
          <w:color w:val="002060"/>
        </w:rPr>
        <w:t>You may w</w:t>
      </w:r>
      <w:r w:rsidR="0032259A">
        <w:rPr>
          <w:color w:val="002060"/>
        </w:rPr>
        <w:t>ish</w:t>
      </w:r>
      <w:r w:rsidR="00272890" w:rsidRPr="00272890">
        <w:rPr>
          <w:color w:val="002060"/>
        </w:rPr>
        <w:t xml:space="preserve"> to consider the following points in preparation for your </w:t>
      </w:r>
      <w:r w:rsidR="0032259A">
        <w:rPr>
          <w:color w:val="002060"/>
        </w:rPr>
        <w:t>assessment</w:t>
      </w:r>
      <w:r w:rsidR="00272890" w:rsidRPr="00272890">
        <w:rPr>
          <w:color w:val="002060"/>
        </w:rPr>
        <w:t>:</w:t>
      </w:r>
    </w:p>
    <w:tbl>
      <w:tblPr>
        <w:tblStyle w:val="TableGrid"/>
        <w:tblW w:w="15553" w:type="dxa"/>
        <w:tblLook w:val="04A0" w:firstRow="1" w:lastRow="0" w:firstColumn="1" w:lastColumn="0" w:noHBand="0" w:noVBand="1"/>
      </w:tblPr>
      <w:tblGrid>
        <w:gridCol w:w="2849"/>
        <w:gridCol w:w="12704"/>
      </w:tblGrid>
      <w:tr w:rsidR="00272890" w:rsidRPr="00272890" w14:paraId="550E3619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793DDB2D" w14:textId="7EE34A18" w:rsidR="00272890" w:rsidRPr="00272890" w:rsidRDefault="0032259A" w:rsidP="009E6C00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OVERVIEW OF THE YEAR</w:t>
            </w:r>
          </w:p>
        </w:tc>
      </w:tr>
      <w:tr w:rsidR="00272890" w:rsidRPr="00272890" w14:paraId="0D723E9B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61FEA2" w14:textId="4CA6510E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What have been the highlights of your </w:t>
            </w:r>
            <w:r w:rsidR="00016C03">
              <w:rPr>
                <w:b/>
                <w:color w:val="002060"/>
              </w:rPr>
              <w:t xml:space="preserve">year </w:t>
            </w:r>
            <w:r w:rsidRPr="00272890">
              <w:rPr>
                <w:b/>
                <w:color w:val="002060"/>
              </w:rPr>
              <w:t>so far?</w:t>
            </w:r>
          </w:p>
        </w:tc>
      </w:tr>
      <w:tr w:rsidR="00272890" w:rsidRPr="00272890" w14:paraId="785F8F57" w14:textId="77777777" w:rsidTr="0035526C">
        <w:trPr>
          <w:trHeight w:val="974"/>
        </w:trPr>
        <w:tc>
          <w:tcPr>
            <w:tcW w:w="15553" w:type="dxa"/>
            <w:gridSpan w:val="2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3A816F2" w14:textId="56E2E4F7" w:rsidR="00272890" w:rsidRPr="00801618" w:rsidRDefault="00272890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09D7F8" w14:textId="77777777" w:rsidR="00B96C73" w:rsidRDefault="00B96C73" w:rsidP="00B96C73">
            <w:pPr>
              <w:rPr>
                <w:color w:val="002060"/>
              </w:rPr>
            </w:pPr>
          </w:p>
          <w:p w14:paraId="72D88B29" w14:textId="766A81FE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FD6E394" w14:textId="0F7272B2" w:rsidR="00272890" w:rsidRPr="00272890" w:rsidRDefault="006D2D4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areas of </w:t>
            </w:r>
            <w:r w:rsidR="0032259A">
              <w:rPr>
                <w:b/>
                <w:color w:val="002060"/>
              </w:rPr>
              <w:t>your</w:t>
            </w:r>
            <w:r w:rsidR="00016C03">
              <w:rPr>
                <w:b/>
                <w:color w:val="002060"/>
              </w:rPr>
              <w:t xml:space="preserve"> </w:t>
            </w:r>
            <w:r w:rsidRPr="00272890">
              <w:rPr>
                <w:b/>
                <w:color w:val="002060"/>
              </w:rPr>
              <w:t xml:space="preserve">role </w:t>
            </w:r>
            <w:r w:rsidR="0032259A">
              <w:rPr>
                <w:b/>
                <w:color w:val="002060"/>
              </w:rPr>
              <w:t>would you like/do you</w:t>
            </w:r>
            <w:r w:rsidRPr="00272890">
              <w:rPr>
                <w:b/>
                <w:color w:val="002060"/>
              </w:rPr>
              <w:t xml:space="preserve"> need more support with?</w:t>
            </w:r>
          </w:p>
        </w:tc>
      </w:tr>
      <w:tr w:rsidR="00272890" w:rsidRPr="00272890" w14:paraId="3974D116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353B208" w14:textId="15F4E94A" w:rsidR="00B96C73" w:rsidRPr="00801618" w:rsidRDefault="00B96C73" w:rsidP="00801618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FA6890E" w14:textId="77777777" w:rsidR="00801618" w:rsidRPr="00801618" w:rsidRDefault="00801618" w:rsidP="00801618">
            <w:pPr>
              <w:rPr>
                <w:color w:val="002060"/>
              </w:rPr>
            </w:pPr>
          </w:p>
          <w:p w14:paraId="264ED602" w14:textId="2BDB9E46" w:rsidR="00B96C73" w:rsidRPr="00B96C73" w:rsidRDefault="00B96C73" w:rsidP="00B96C73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1E0885B7" w14:textId="7B54A2D6" w:rsidR="00272890" w:rsidRPr="00272890" w:rsidRDefault="00801618" w:rsidP="00A649DE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Select </w:t>
            </w:r>
            <w:r w:rsidR="006D2D40">
              <w:rPr>
                <w:b/>
                <w:color w:val="002060"/>
              </w:rPr>
              <w:t xml:space="preserve">3 areas for development </w:t>
            </w:r>
            <w:r w:rsidR="00F6510C">
              <w:rPr>
                <w:b/>
                <w:color w:val="002060"/>
              </w:rPr>
              <w:t xml:space="preserve">that will help </w:t>
            </w:r>
            <w:r w:rsidR="006A7A7A">
              <w:rPr>
                <w:b/>
                <w:color w:val="002060"/>
              </w:rPr>
              <w:t xml:space="preserve">to </w:t>
            </w:r>
            <w:r w:rsidR="00F6510C">
              <w:rPr>
                <w:b/>
                <w:color w:val="002060"/>
              </w:rPr>
              <w:t xml:space="preserve">inform your </w:t>
            </w:r>
            <w:r>
              <w:rPr>
                <w:b/>
                <w:color w:val="002060"/>
              </w:rPr>
              <w:t>targets</w:t>
            </w:r>
            <w:r w:rsidR="00F6510C">
              <w:rPr>
                <w:b/>
                <w:color w:val="002060"/>
              </w:rPr>
              <w:t xml:space="preserve"> for next year</w:t>
            </w:r>
          </w:p>
        </w:tc>
      </w:tr>
      <w:tr w:rsidR="00272890" w:rsidRPr="00272890" w14:paraId="0C350240" w14:textId="77777777" w:rsidTr="0035526C">
        <w:trPr>
          <w:trHeight w:val="277"/>
        </w:trPr>
        <w:tc>
          <w:tcPr>
            <w:tcW w:w="15553" w:type="dxa"/>
            <w:gridSpan w:val="2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8F79559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D7EA56F" w14:textId="77777777" w:rsidR="00B96C73" w:rsidRDefault="00B96C73" w:rsidP="00B96C73">
            <w:pPr>
              <w:rPr>
                <w:color w:val="002060"/>
              </w:rPr>
            </w:pPr>
          </w:p>
          <w:p w14:paraId="0A201792" w14:textId="3E84F382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035526C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0A75BDF" w14:textId="55953D7C" w:rsidR="00272890" w:rsidRPr="00272890" w:rsidRDefault="00801618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="00272890" w:rsidRPr="00272890" w14:paraId="0DFE26AF" w14:textId="77777777" w:rsidTr="0035526C">
        <w:trPr>
          <w:trHeight w:val="292"/>
        </w:trPr>
        <w:tc>
          <w:tcPr>
            <w:tcW w:w="15553" w:type="dxa"/>
            <w:gridSpan w:val="2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5A997E3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D8C3F60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5777F95" w14:textId="77777777" w:rsidR="00272890" w:rsidRPr="00B96C73" w:rsidRDefault="00272890" w:rsidP="00B96C73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2DE9A87" w14:textId="547160E2" w:rsidR="00B96C73" w:rsidRDefault="00B96C73" w:rsidP="00B96C73">
            <w:pPr>
              <w:rPr>
                <w:color w:val="002060"/>
              </w:rPr>
            </w:pPr>
          </w:p>
          <w:p w14:paraId="0DDDB890" w14:textId="7608A54D" w:rsidR="00801618" w:rsidRPr="00B96C73" w:rsidRDefault="00801618" w:rsidP="00B96C73">
            <w:pPr>
              <w:rPr>
                <w:color w:val="002060"/>
              </w:rPr>
            </w:pPr>
          </w:p>
        </w:tc>
      </w:tr>
      <w:tr w:rsidR="00272890" w:rsidRPr="00272890" w14:paraId="1E105EF7" w14:textId="77777777" w:rsidTr="0035526C">
        <w:trPr>
          <w:trHeight w:val="41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14:paraId="4C6D7438" w14:textId="7B5339A0" w:rsidR="00272890" w:rsidRPr="0032259A" w:rsidRDefault="0032259A" w:rsidP="00272890">
            <w:pPr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lastRenderedPageBreak/>
              <w:t>PROGRESS AGAINST THE TEACHERS’ STANDARDS</w:t>
            </w:r>
            <w:r>
              <w:rPr>
                <w:b/>
                <w:color w:val="002060"/>
              </w:rPr>
              <w:t xml:space="preserve">: </w:t>
            </w:r>
            <w:r w:rsidR="00B96C73" w:rsidRPr="0032259A">
              <w:rPr>
                <w:b/>
                <w:color w:val="002060"/>
              </w:rPr>
              <w:t>P</w:t>
            </w:r>
            <w:r w:rsidR="00272890" w:rsidRPr="0032259A">
              <w:rPr>
                <w:b/>
                <w:color w:val="002060"/>
              </w:rPr>
              <w:t xml:space="preserve">lease choose </w:t>
            </w:r>
            <w:r w:rsidR="00630DD5" w:rsidRPr="0032259A">
              <w:rPr>
                <w:b/>
                <w:color w:val="002060"/>
              </w:rPr>
              <w:t xml:space="preserve">a minimum of </w:t>
            </w:r>
            <w:r w:rsidR="00272890" w:rsidRPr="0032259A">
              <w:rPr>
                <w:b/>
                <w:color w:val="002060"/>
                <w:u w:val="single"/>
              </w:rPr>
              <w:t xml:space="preserve">two </w:t>
            </w:r>
            <w:r w:rsidR="00630DD5" w:rsidRPr="0032259A">
              <w:rPr>
                <w:b/>
                <w:color w:val="002060"/>
                <w:u w:val="single"/>
              </w:rPr>
              <w:t>pieces of evidence</w:t>
            </w:r>
            <w:r w:rsidR="00630DD5" w:rsidRPr="0032259A">
              <w:rPr>
                <w:b/>
                <w:color w:val="002060"/>
              </w:rPr>
              <w:t xml:space="preserve"> from </w:t>
            </w:r>
            <w:r w:rsidR="00272890" w:rsidRPr="0032259A">
              <w:rPr>
                <w:b/>
                <w:color w:val="002060"/>
              </w:rPr>
              <w:t>your practice</w:t>
            </w:r>
            <w:r w:rsidR="00B96C73" w:rsidRPr="0032259A">
              <w:rPr>
                <w:b/>
                <w:color w:val="002060"/>
              </w:rPr>
              <w:t xml:space="preserve"> for each </w:t>
            </w:r>
            <w:r>
              <w:rPr>
                <w:b/>
                <w:color w:val="002060"/>
              </w:rPr>
              <w:t xml:space="preserve">of the </w:t>
            </w:r>
            <w:r w:rsidR="00B96C73" w:rsidRPr="0032259A">
              <w:rPr>
                <w:b/>
                <w:color w:val="002060"/>
              </w:rPr>
              <w:t>Teacher</w:t>
            </w:r>
            <w:r>
              <w:rPr>
                <w:b/>
                <w:color w:val="002060"/>
              </w:rPr>
              <w:t>s’</w:t>
            </w:r>
            <w:r w:rsidR="00B96C73" w:rsidRPr="0032259A">
              <w:rPr>
                <w:b/>
                <w:color w:val="002060"/>
              </w:rPr>
              <w:t xml:space="preserve"> Standard</w:t>
            </w:r>
            <w:r>
              <w:rPr>
                <w:b/>
                <w:color w:val="002060"/>
              </w:rPr>
              <w:t>s</w:t>
            </w:r>
            <w:r w:rsidR="00630DD5" w:rsidRPr="0032259A">
              <w:rPr>
                <w:b/>
                <w:color w:val="002060"/>
              </w:rPr>
              <w:t>.</w:t>
            </w:r>
            <w:r w:rsidR="0071076D" w:rsidRPr="0032259A">
              <w:rPr>
                <w:b/>
                <w:color w:val="002060"/>
              </w:rPr>
              <w:t xml:space="preserve"> </w:t>
            </w:r>
            <w:r>
              <w:rPr>
                <w:b/>
                <w:color w:val="002060"/>
              </w:rPr>
              <w:t xml:space="preserve"> Please use existing evidence, eg </w:t>
            </w:r>
            <w:r w:rsidR="0071076D" w:rsidRPr="0032259A">
              <w:rPr>
                <w:b/>
                <w:color w:val="002060"/>
              </w:rPr>
              <w:t xml:space="preserve">your Brightspace </w:t>
            </w:r>
            <w:r w:rsidR="00B96C73" w:rsidRPr="0032259A">
              <w:rPr>
                <w:b/>
                <w:color w:val="002060"/>
              </w:rPr>
              <w:t>notes</w:t>
            </w:r>
            <w:r>
              <w:rPr>
                <w:b/>
                <w:color w:val="002060"/>
              </w:rPr>
              <w:t>, mentor meeting and observation records etc</w:t>
            </w:r>
            <w:r w:rsidR="00B96C73" w:rsidRPr="0032259A">
              <w:rPr>
                <w:b/>
                <w:color w:val="002060"/>
              </w:rPr>
              <w:t>.</w:t>
            </w:r>
          </w:p>
        </w:tc>
      </w:tr>
      <w:tr w:rsidR="00272890" w:rsidRPr="00272890" w14:paraId="0BABBD74" w14:textId="77777777" w:rsidTr="0035526C">
        <w:trPr>
          <w:trHeight w:val="855"/>
        </w:trPr>
        <w:tc>
          <w:tcPr>
            <w:tcW w:w="2849" w:type="dxa"/>
            <w:shd w:val="clear" w:color="auto" w:fill="auto"/>
          </w:tcPr>
          <w:p w14:paraId="1A409A5A" w14:textId="316ECCAD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 w:rsidRPr="006D2D40">
              <w:rPr>
                <w:color w:val="002060"/>
              </w:rPr>
              <w:t xml:space="preserve"> 1</w:t>
            </w:r>
          </w:p>
        </w:tc>
        <w:tc>
          <w:tcPr>
            <w:tcW w:w="12704" w:type="dxa"/>
            <w:shd w:val="clear" w:color="auto" w:fill="auto"/>
          </w:tcPr>
          <w:p w14:paraId="2C1C6D60" w14:textId="77777777" w:rsidR="00B11AC0" w:rsidRPr="006D2D40" w:rsidRDefault="00B96C73" w:rsidP="006574E8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Evidence:</w:t>
            </w:r>
          </w:p>
          <w:p w14:paraId="70274601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A02617E" w14:textId="77777777" w:rsidR="00B96C73" w:rsidRPr="006D2D40" w:rsidRDefault="00B96C73" w:rsidP="006574E8">
            <w:pPr>
              <w:rPr>
                <w:color w:val="002060"/>
              </w:rPr>
            </w:pPr>
          </w:p>
          <w:p w14:paraId="3B6E25C5" w14:textId="3A8FCEEE" w:rsidR="00B96C73" w:rsidRPr="006D2D4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3C7E7340" w14:textId="77777777" w:rsidTr="0035526C">
        <w:trPr>
          <w:trHeight w:val="783"/>
        </w:trPr>
        <w:tc>
          <w:tcPr>
            <w:tcW w:w="2849" w:type="dxa"/>
          </w:tcPr>
          <w:p w14:paraId="62995031" w14:textId="76B0A3BA" w:rsidR="00B96C73" w:rsidRPr="00272890" w:rsidRDefault="0032259A" w:rsidP="006574E8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2</w:t>
            </w:r>
          </w:p>
        </w:tc>
        <w:tc>
          <w:tcPr>
            <w:tcW w:w="12704" w:type="dxa"/>
          </w:tcPr>
          <w:p w14:paraId="593301D5" w14:textId="77777777" w:rsidR="00B96C73" w:rsidRDefault="00B96C73" w:rsidP="006574E8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1305C5FD" w14:textId="77777777" w:rsidR="00B96C73" w:rsidRDefault="00B96C73" w:rsidP="006574E8">
            <w:pPr>
              <w:rPr>
                <w:color w:val="002060"/>
              </w:rPr>
            </w:pPr>
          </w:p>
          <w:p w14:paraId="3F4DABE1" w14:textId="77777777" w:rsidR="00B96C73" w:rsidRDefault="00B96C73" w:rsidP="006574E8">
            <w:pPr>
              <w:rPr>
                <w:color w:val="002060"/>
              </w:rPr>
            </w:pPr>
          </w:p>
          <w:p w14:paraId="2EA64A55" w14:textId="21C7AFD5" w:rsidR="00B96C73" w:rsidRPr="00272890" w:rsidRDefault="00B96C73" w:rsidP="006574E8">
            <w:pPr>
              <w:rPr>
                <w:color w:val="002060"/>
              </w:rPr>
            </w:pPr>
          </w:p>
        </w:tc>
      </w:tr>
      <w:tr w:rsidR="00B96C73" w:rsidRPr="00272890" w14:paraId="5A10E36B" w14:textId="77777777" w:rsidTr="0035526C">
        <w:trPr>
          <w:trHeight w:val="940"/>
        </w:trPr>
        <w:tc>
          <w:tcPr>
            <w:tcW w:w="2849" w:type="dxa"/>
          </w:tcPr>
          <w:p w14:paraId="04B1BFFA" w14:textId="300D2529" w:rsidR="00B96C73" w:rsidRDefault="0032259A" w:rsidP="00B96C73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3</w:t>
            </w:r>
          </w:p>
          <w:p w14:paraId="47380797" w14:textId="77777777" w:rsidR="00B96C73" w:rsidRPr="00B96C73" w:rsidRDefault="00B96C73" w:rsidP="00B96C73"/>
          <w:p w14:paraId="5D2C518B" w14:textId="4B881774" w:rsidR="00B96C73" w:rsidRDefault="00B96C73" w:rsidP="00B96C73"/>
          <w:p w14:paraId="2BA4A822" w14:textId="77777777" w:rsidR="00B96C73" w:rsidRPr="00B96C73" w:rsidRDefault="00B96C73" w:rsidP="00B96C73"/>
        </w:tc>
        <w:tc>
          <w:tcPr>
            <w:tcW w:w="12704" w:type="dxa"/>
          </w:tcPr>
          <w:p w14:paraId="26D3FB12" w14:textId="53F9D67F" w:rsidR="006D2D40" w:rsidRDefault="00B96C73" w:rsidP="006D2D4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14:paraId="7CBDD6A2" w14:textId="432030F8" w:rsidR="00B96C73" w:rsidRPr="006D2D40" w:rsidRDefault="00B96C73" w:rsidP="006D2D40">
            <w:pPr>
              <w:tabs>
                <w:tab w:val="left" w:pos="1275"/>
              </w:tabs>
            </w:pPr>
          </w:p>
        </w:tc>
      </w:tr>
      <w:tr w:rsidR="00272890" w:rsidRPr="00272890" w14:paraId="7265E8BD" w14:textId="77777777" w:rsidTr="0035526C">
        <w:trPr>
          <w:trHeight w:val="349"/>
        </w:trPr>
        <w:tc>
          <w:tcPr>
            <w:tcW w:w="2849" w:type="dxa"/>
            <w:shd w:val="clear" w:color="auto" w:fill="auto"/>
          </w:tcPr>
          <w:p w14:paraId="54F1585C" w14:textId="5490C899" w:rsidR="00B11AC0" w:rsidRPr="006D2D40" w:rsidRDefault="0032259A" w:rsidP="0027289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11AC0" w:rsidRPr="006D2D40">
              <w:rPr>
                <w:color w:val="002060"/>
              </w:rPr>
              <w:t xml:space="preserve"> </w:t>
            </w:r>
            <w:r w:rsidR="00B96C73" w:rsidRPr="006D2D40">
              <w:rPr>
                <w:color w:val="002060"/>
              </w:rPr>
              <w:t>4</w:t>
            </w:r>
          </w:p>
        </w:tc>
        <w:tc>
          <w:tcPr>
            <w:tcW w:w="12704" w:type="dxa"/>
            <w:shd w:val="clear" w:color="auto" w:fill="auto"/>
          </w:tcPr>
          <w:p w14:paraId="205A189D" w14:textId="77777777" w:rsidR="00B11AC0" w:rsidRDefault="00B96C73" w:rsidP="00B11AC0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</w:t>
            </w:r>
            <w:r w:rsidR="00B11AC0" w:rsidRPr="006D2D40">
              <w:rPr>
                <w:color w:val="002060"/>
              </w:rPr>
              <w:t>:</w:t>
            </w:r>
          </w:p>
          <w:p w14:paraId="2D0C3E3A" w14:textId="77777777" w:rsidR="006D2D40" w:rsidRDefault="006D2D40" w:rsidP="00B11AC0">
            <w:pPr>
              <w:rPr>
                <w:color w:val="002060"/>
              </w:rPr>
            </w:pPr>
          </w:p>
          <w:p w14:paraId="4A5280D3" w14:textId="77777777" w:rsidR="006D2D40" w:rsidRDefault="006D2D40" w:rsidP="00B11AC0">
            <w:pPr>
              <w:rPr>
                <w:color w:val="002060"/>
              </w:rPr>
            </w:pPr>
          </w:p>
          <w:p w14:paraId="49D7AF1E" w14:textId="49BBF27D" w:rsidR="006D2D40" w:rsidRPr="006D2D40" w:rsidRDefault="006D2D40" w:rsidP="00B11AC0">
            <w:pPr>
              <w:rPr>
                <w:color w:val="002060"/>
              </w:rPr>
            </w:pPr>
          </w:p>
        </w:tc>
      </w:tr>
      <w:tr w:rsidR="00B96C73" w:rsidRPr="00272890" w14:paraId="2B2145B5" w14:textId="77777777" w:rsidTr="0035526C">
        <w:trPr>
          <w:trHeight w:val="1024"/>
        </w:trPr>
        <w:tc>
          <w:tcPr>
            <w:tcW w:w="2849" w:type="dxa"/>
          </w:tcPr>
          <w:p w14:paraId="29E557CD" w14:textId="485D0F82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5</w:t>
            </w:r>
          </w:p>
        </w:tc>
        <w:tc>
          <w:tcPr>
            <w:tcW w:w="12704" w:type="dxa"/>
          </w:tcPr>
          <w:p w14:paraId="0D810ECB" w14:textId="67261CC0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B96C73" w:rsidRPr="00272890" w14:paraId="42865272" w14:textId="77777777" w:rsidTr="0035526C">
        <w:trPr>
          <w:trHeight w:val="1094"/>
        </w:trPr>
        <w:tc>
          <w:tcPr>
            <w:tcW w:w="2849" w:type="dxa"/>
          </w:tcPr>
          <w:p w14:paraId="2ADCB00B" w14:textId="7A7E6F9A" w:rsidR="00B96C73" w:rsidRPr="0027289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6</w:t>
            </w:r>
          </w:p>
        </w:tc>
        <w:tc>
          <w:tcPr>
            <w:tcW w:w="12704" w:type="dxa"/>
          </w:tcPr>
          <w:p w14:paraId="7D8DC332" w14:textId="3C29DE9F" w:rsidR="00B96C73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681AF1B7" w14:textId="77777777" w:rsidTr="0035526C">
        <w:trPr>
          <w:trHeight w:val="1094"/>
        </w:trPr>
        <w:tc>
          <w:tcPr>
            <w:tcW w:w="2849" w:type="dxa"/>
          </w:tcPr>
          <w:p w14:paraId="15496C89" w14:textId="258F4EE3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7</w:t>
            </w:r>
          </w:p>
        </w:tc>
        <w:tc>
          <w:tcPr>
            <w:tcW w:w="12704" w:type="dxa"/>
          </w:tcPr>
          <w:p w14:paraId="3CD590A5" w14:textId="5520D206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6D2D40" w:rsidRPr="00272890" w14:paraId="253FE403" w14:textId="77777777" w:rsidTr="0035526C">
        <w:trPr>
          <w:trHeight w:val="1084"/>
        </w:trPr>
        <w:tc>
          <w:tcPr>
            <w:tcW w:w="2849" w:type="dxa"/>
          </w:tcPr>
          <w:p w14:paraId="661F2C4F" w14:textId="6693068A" w:rsidR="006D2D40" w:rsidRDefault="0032259A" w:rsidP="00B11AC0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8 </w:t>
            </w:r>
          </w:p>
        </w:tc>
        <w:tc>
          <w:tcPr>
            <w:tcW w:w="12704" w:type="dxa"/>
          </w:tcPr>
          <w:p w14:paraId="54F3BA53" w14:textId="0BBC33C4" w:rsidR="006D2D40" w:rsidRPr="00272890" w:rsidRDefault="006D2D40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="00801618" w:rsidRPr="00272890" w14:paraId="6482763C" w14:textId="77777777" w:rsidTr="0035526C">
        <w:trPr>
          <w:trHeight w:val="1094"/>
        </w:trPr>
        <w:tc>
          <w:tcPr>
            <w:tcW w:w="2849" w:type="dxa"/>
          </w:tcPr>
          <w:p w14:paraId="08480629" w14:textId="121EBF89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Part 2 Personal and professional conduct</w:t>
            </w:r>
          </w:p>
        </w:tc>
        <w:tc>
          <w:tcPr>
            <w:tcW w:w="12704" w:type="dxa"/>
          </w:tcPr>
          <w:p w14:paraId="4E2109D1" w14:textId="1ACAF01E" w:rsidR="00801618" w:rsidRDefault="00801618" w:rsidP="00B11A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</w:tbl>
    <w:p w14:paraId="464B2F95" w14:textId="77777777" w:rsidR="00F30E14" w:rsidRPr="00272890" w:rsidRDefault="00F30E14" w:rsidP="00F30E14">
      <w:pPr>
        <w:jc w:val="center"/>
        <w:rPr>
          <w:b/>
          <w:i/>
          <w:color w:val="002060"/>
        </w:rPr>
      </w:pPr>
    </w:p>
    <w:sectPr w:rsidR="00F30E14" w:rsidRPr="00272890" w:rsidSect="00E86CC4">
      <w:headerReference w:type="default" r:id="rId11"/>
      <w:pgSz w:w="16838" w:h="11906" w:orient="landscape"/>
      <w:pgMar w:top="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9BED5" w14:textId="3213014E" w:rsidR="00060FC6" w:rsidRDefault="00060FC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713A4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2802"/>
    <w:rsid w:val="00016C03"/>
    <w:rsid w:val="00040BA6"/>
    <w:rsid w:val="00060FC6"/>
    <w:rsid w:val="000679C3"/>
    <w:rsid w:val="00103A81"/>
    <w:rsid w:val="00124B3C"/>
    <w:rsid w:val="002417B1"/>
    <w:rsid w:val="00272890"/>
    <w:rsid w:val="0032259A"/>
    <w:rsid w:val="0035526C"/>
    <w:rsid w:val="003C07B1"/>
    <w:rsid w:val="0041420D"/>
    <w:rsid w:val="00442536"/>
    <w:rsid w:val="005310F6"/>
    <w:rsid w:val="00550AC4"/>
    <w:rsid w:val="00567E39"/>
    <w:rsid w:val="00630DD5"/>
    <w:rsid w:val="0065139F"/>
    <w:rsid w:val="006569DC"/>
    <w:rsid w:val="006574E8"/>
    <w:rsid w:val="006A7A7A"/>
    <w:rsid w:val="006D2D40"/>
    <w:rsid w:val="0071076D"/>
    <w:rsid w:val="0079697C"/>
    <w:rsid w:val="007C7C4A"/>
    <w:rsid w:val="00801618"/>
    <w:rsid w:val="008E089E"/>
    <w:rsid w:val="009E6C00"/>
    <w:rsid w:val="00B11AC0"/>
    <w:rsid w:val="00B96C73"/>
    <w:rsid w:val="00C3123F"/>
    <w:rsid w:val="00D6424E"/>
    <w:rsid w:val="00DD31CF"/>
    <w:rsid w:val="00E00356"/>
    <w:rsid w:val="00E64049"/>
    <w:rsid w:val="00E86CC4"/>
    <w:rsid w:val="00EA03D7"/>
    <w:rsid w:val="00EA0762"/>
    <w:rsid w:val="00EA78AE"/>
    <w:rsid w:val="00F30E14"/>
    <w:rsid w:val="00F6510C"/>
    <w:rsid w:val="00F9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15B6D-2866-4F1D-BAE3-C61584BA43E6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c3b70b30-9002-4d75-b6af-7f3a63f44b83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68E62-AEF4-4754-99F9-1616ED8E6889}"/>
</file>

<file path=customXml/itemProps4.xml><?xml version="1.0" encoding="utf-8"?>
<ds:datastoreItem xmlns:ds="http://schemas.openxmlformats.org/officeDocument/2006/customXml" ds:itemID="{C7CB2344-D285-435C-93D7-E298A250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558</Words>
  <Characters>3186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S Hunter</cp:lastModifiedBy>
  <cp:revision>2</cp:revision>
  <dcterms:created xsi:type="dcterms:W3CDTF">2023-05-10T13:29:00Z</dcterms:created>
  <dcterms:modified xsi:type="dcterms:W3CDTF">2023-05-10T13:29:00Z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